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BF" w:rsidRDefault="007B2BBF" w:rsidP="007B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Согласовано:                                                   Утверждаю:</w:t>
      </w:r>
    </w:p>
    <w:p w:rsidR="007B2BBF" w:rsidRDefault="007B2BBF" w:rsidP="007B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Н.В.Бардакова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____________ Н.В.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Телякова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B2BBF" w:rsidRDefault="007B2BBF" w:rsidP="007B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B2BBF" w:rsidRDefault="007B2BBF" w:rsidP="007B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Отдела культуры                           Директор МУ  ЦРК</w:t>
      </w:r>
    </w:p>
    <w:p w:rsidR="007B2BBF" w:rsidRPr="00060347" w:rsidRDefault="007B2BBF" w:rsidP="007B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Катайского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округа</w:t>
      </w:r>
    </w:p>
    <w:p w:rsidR="007B2BBF" w:rsidRDefault="007B2BBF" w:rsidP="007B2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F6E2D" w:rsidRDefault="004F6E2D" w:rsidP="004F6E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4F6E2D" w:rsidRPr="004F6E2D" w:rsidRDefault="004F6E2D" w:rsidP="004F6E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4F6E2D" w:rsidRPr="000E402A" w:rsidRDefault="004F6E2D" w:rsidP="00B56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</w:t>
      </w:r>
    </w:p>
    <w:p w:rsidR="004F6E2D" w:rsidRPr="000E402A" w:rsidRDefault="004F6E2D" w:rsidP="005A4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проведении народного гуляния</w:t>
      </w:r>
    </w:p>
    <w:p w:rsidR="004F6E2D" w:rsidRPr="000E402A" w:rsidRDefault="004F6E2D" w:rsidP="005A4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«Пришли </w:t>
      </w:r>
      <w:proofErr w:type="spellStart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Спасы</w:t>
      </w:r>
      <w:proofErr w:type="spellEnd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пополняй запасы»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Общие положения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положение определяет статус, цели и задачи народного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гуляния «Пришли </w:t>
      </w:r>
      <w:proofErr w:type="spellStart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Спасы</w:t>
      </w:r>
      <w:proofErr w:type="spellEnd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пополняй запасы».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Учредители мероприятия:</w:t>
      </w:r>
    </w:p>
    <w:p w:rsidR="004F6E2D" w:rsidRPr="000E402A" w:rsidRDefault="00B401BB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F6E2D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 «Центр русской культуры»</w:t>
      </w:r>
    </w:p>
    <w:p w:rsidR="00B401BB" w:rsidRPr="000E402A" w:rsidRDefault="00B401BB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F6E2D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 культуры</w:t>
      </w:r>
      <w:r w:rsidR="0019079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 </w:t>
      </w:r>
      <w:proofErr w:type="spellStart"/>
      <w:r w:rsidR="0019079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Катайского</w:t>
      </w:r>
      <w:proofErr w:type="spellEnd"/>
      <w:r w:rsidR="0019079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B2BBF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</w:t>
      </w:r>
      <w:r w:rsidR="0019079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округа.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Цели и задачи народного гуляния</w:t>
      </w:r>
      <w:r w:rsidR="007B2BBF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 Мероприятие проводится с целью повышени</w:t>
      </w:r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роли и значения</w:t>
      </w:r>
    </w:p>
    <w:p w:rsidR="00B401BB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народных традиций в современной  культуре.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 Задачи: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популяризация народных традиций </w:t>
      </w:r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местах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их местной специфике</w:t>
      </w:r>
      <w:proofErr w:type="gramStart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;</w:t>
      </w:r>
      <w:proofErr w:type="gramEnd"/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 образование детей и молодежи средствами народной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культуры;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реализация художественного потенциала </w:t>
      </w:r>
      <w:proofErr w:type="gramStart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талантливых</w:t>
      </w:r>
      <w:proofErr w:type="gramEnd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самобытных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коллективов;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благоприятных условий для культурного развития и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установления творческих контактов между коллективами </w:t>
      </w:r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Катайского округа и соседних районов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развитие и популяризация художественного творчества всех групп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населения, соде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йствие реализации их творческих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способностей;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благоприятной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культурно-творческой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среды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эстетического и художественного воспитания и развития личности;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поддержка культурной и самодеятельной творческой инициативы всех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 населения.</w:t>
      </w:r>
    </w:p>
    <w:p w:rsidR="00B401BB" w:rsidRPr="000E402A" w:rsidRDefault="00B401BB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01BB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Сроки и место проведения народного гуляния</w:t>
      </w:r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56FC2" w:rsidRPr="000E402A" w:rsidRDefault="004F6E2D" w:rsidP="00B56F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Народное гуляние проводится 19 августа 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2023 года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1</w:t>
      </w:r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-00 ч., </w:t>
      </w:r>
      <w:r w:rsidR="00B56FC2" w:rsidRPr="000E402A">
        <w:rPr>
          <w:rFonts w:ascii="Times New Roman" w:hAnsi="Times New Roman" w:cs="Times New Roman"/>
          <w:color w:val="1A1A1A"/>
          <w:sz w:val="28"/>
          <w:szCs w:val="28"/>
        </w:rPr>
        <w:t>н</w:t>
      </w:r>
      <w:r w:rsidR="00B401BB" w:rsidRPr="000E402A">
        <w:rPr>
          <w:rFonts w:ascii="Times New Roman" w:hAnsi="Times New Roman" w:cs="Times New Roman"/>
          <w:color w:val="1A1A1A"/>
          <w:sz w:val="28"/>
          <w:szCs w:val="28"/>
        </w:rPr>
        <w:t>а территории городского сада ДК «</w:t>
      </w:r>
      <w:proofErr w:type="spellStart"/>
      <w:r w:rsidR="00B401BB" w:rsidRPr="000E402A">
        <w:rPr>
          <w:rFonts w:ascii="Times New Roman" w:hAnsi="Times New Roman" w:cs="Times New Roman"/>
          <w:color w:val="1A1A1A"/>
          <w:sz w:val="28"/>
          <w:szCs w:val="28"/>
        </w:rPr>
        <w:t>Лучезар</w:t>
      </w:r>
      <w:proofErr w:type="spellEnd"/>
      <w:r w:rsidR="00B401BB" w:rsidRPr="000E402A">
        <w:rPr>
          <w:rFonts w:ascii="Times New Roman" w:hAnsi="Times New Roman" w:cs="Times New Roman"/>
          <w:color w:val="1A1A1A"/>
          <w:sz w:val="28"/>
          <w:szCs w:val="28"/>
        </w:rPr>
        <w:t>»</w:t>
      </w:r>
      <w:r w:rsidR="00B56FC2" w:rsidRPr="000E402A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4F6E2D" w:rsidRPr="000E402A" w:rsidRDefault="00914239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hAnsi="Times New Roman" w:cs="Times New Roman"/>
          <w:color w:val="000000"/>
          <w:sz w:val="28"/>
          <w:szCs w:val="28"/>
        </w:rPr>
        <w:t>Заезд участников ярмарки с</w:t>
      </w:r>
      <w:r w:rsidR="00B56FC2" w:rsidRPr="000E4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02A">
        <w:rPr>
          <w:rFonts w:ascii="Times New Roman" w:hAnsi="Times New Roman" w:cs="Times New Roman"/>
          <w:color w:val="000000"/>
          <w:sz w:val="28"/>
          <w:szCs w:val="28"/>
        </w:rPr>
        <w:t>10.00 ч.</w:t>
      </w:r>
    </w:p>
    <w:p w:rsidR="00B56FC2" w:rsidRPr="000E402A" w:rsidRDefault="004F6E2D" w:rsidP="00B56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Условия участия</w:t>
      </w:r>
    </w:p>
    <w:p w:rsidR="00B56FC2" w:rsidRPr="000E402A" w:rsidRDefault="004F6E2D" w:rsidP="00B56F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402A">
        <w:rPr>
          <w:rFonts w:ascii="Times New Roman" w:hAnsi="Times New Roman" w:cs="Times New Roman"/>
          <w:color w:val="1A1A1A"/>
          <w:sz w:val="28"/>
          <w:szCs w:val="28"/>
        </w:rPr>
        <w:t>5.1</w:t>
      </w:r>
      <w:r w:rsidR="00914239" w:rsidRPr="000E402A">
        <w:rPr>
          <w:rFonts w:ascii="Times New Roman" w:hAnsi="Times New Roman" w:cs="Times New Roman"/>
          <w:color w:val="000000"/>
          <w:sz w:val="28"/>
          <w:szCs w:val="28"/>
        </w:rPr>
        <w:t>. Участники праздника:</w:t>
      </w:r>
    </w:p>
    <w:p w:rsidR="00B56FC2" w:rsidRPr="000E402A" w:rsidRDefault="00914239" w:rsidP="00B56F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40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участия в празднике приглашаются творческие делегации поселений, мастера декоративно-прикладного искусства, предприятия и учреждения округа, частные предприниматели.</w:t>
      </w:r>
    </w:p>
    <w:p w:rsidR="00B56FC2" w:rsidRPr="000E402A" w:rsidRDefault="00914239" w:rsidP="00B56FC2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>5.</w:t>
      </w:r>
      <w:r w:rsidR="00B56FC2" w:rsidRPr="000E402A">
        <w:rPr>
          <w:color w:val="000000"/>
          <w:sz w:val="28"/>
          <w:szCs w:val="28"/>
        </w:rPr>
        <w:t>2</w:t>
      </w:r>
      <w:r w:rsidRPr="000E402A">
        <w:rPr>
          <w:color w:val="000000"/>
          <w:sz w:val="28"/>
          <w:szCs w:val="28"/>
        </w:rPr>
        <w:t xml:space="preserve"> Условия и программа проведения праздника</w:t>
      </w:r>
    </w:p>
    <w:p w:rsidR="00914239" w:rsidRPr="000E402A" w:rsidRDefault="00914239" w:rsidP="00B56FC2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>В программе праздника:</w:t>
      </w:r>
    </w:p>
    <w:p w:rsidR="00914239" w:rsidRPr="000E402A" w:rsidRDefault="000273CE" w:rsidP="00B56FC2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 xml:space="preserve">1.  Конкурс пекарского </w:t>
      </w:r>
      <w:r w:rsidR="00914239" w:rsidRPr="000E402A">
        <w:rPr>
          <w:color w:val="000000"/>
          <w:sz w:val="28"/>
          <w:szCs w:val="28"/>
        </w:rPr>
        <w:t>мастерства.</w:t>
      </w:r>
    </w:p>
    <w:p w:rsidR="00914239" w:rsidRPr="000E402A" w:rsidRDefault="00914239" w:rsidP="00B56FC2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>2.  Конк</w:t>
      </w:r>
      <w:r w:rsidR="007B2BBF" w:rsidRPr="000E402A">
        <w:rPr>
          <w:color w:val="000000"/>
          <w:sz w:val="28"/>
          <w:szCs w:val="28"/>
        </w:rPr>
        <w:t>урс на лучшее оформление  места (импровизированное подворье)</w:t>
      </w:r>
    </w:p>
    <w:p w:rsidR="00B56FC2" w:rsidRPr="000E402A" w:rsidRDefault="00914239" w:rsidP="00B56FC2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>3.  Выставка – прода</w:t>
      </w:r>
      <w:r w:rsidR="000273CE" w:rsidRPr="000E402A">
        <w:rPr>
          <w:color w:val="000000"/>
          <w:sz w:val="28"/>
          <w:szCs w:val="28"/>
        </w:rPr>
        <w:t>жа товаров народных промыслов и ДПИ</w:t>
      </w:r>
    </w:p>
    <w:p w:rsidR="00B56FC2" w:rsidRPr="000E402A" w:rsidRDefault="00914239" w:rsidP="00B56FC2">
      <w:pPr>
        <w:pStyle w:val="a3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0E402A">
        <w:rPr>
          <w:color w:val="000000"/>
          <w:sz w:val="28"/>
          <w:szCs w:val="28"/>
        </w:rPr>
        <w:t xml:space="preserve">4.  </w:t>
      </w:r>
      <w:r w:rsidRPr="000E402A">
        <w:rPr>
          <w:sz w:val="28"/>
          <w:szCs w:val="28"/>
        </w:rPr>
        <w:t xml:space="preserve">Фестиваль народной песни </w:t>
      </w:r>
      <w:hyperlink r:id="rId6" w:tooltip="Колл" w:history="1">
        <w:r w:rsidRPr="000E402A">
          <w:rPr>
            <w:rStyle w:val="a4"/>
            <w:color w:val="auto"/>
            <w:sz w:val="28"/>
            <w:szCs w:val="28"/>
            <w:u w:val="none"/>
          </w:rPr>
          <w:t>коллективов</w:t>
        </w:r>
      </w:hyperlink>
      <w:r w:rsidRPr="000E402A">
        <w:rPr>
          <w:sz w:val="28"/>
          <w:szCs w:val="28"/>
        </w:rPr>
        <w:t xml:space="preserve"> художественной самодеятельности округа.</w:t>
      </w:r>
    </w:p>
    <w:p w:rsidR="00914239" w:rsidRPr="000E402A" w:rsidRDefault="00914239" w:rsidP="00B56FC2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>5.  Широкая ярмарка</w:t>
      </w:r>
    </w:p>
    <w:p w:rsidR="00914239" w:rsidRPr="000E402A" w:rsidRDefault="00914239" w:rsidP="00914239">
      <w:pPr>
        <w:pStyle w:val="a3"/>
        <w:shd w:val="clear" w:color="auto" w:fill="FFFFFF"/>
        <w:spacing w:before="264" w:beforeAutospacing="0" w:after="264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>К участию в ярмарке допускаются все желающие предприятия, организации, независимо от форм собственности, общественные формирования, крестьянские (фермерские) хозяйства,</w:t>
      </w:r>
      <w:r w:rsidR="00B56FC2" w:rsidRPr="000E402A">
        <w:rPr>
          <w:color w:val="000000"/>
          <w:sz w:val="28"/>
          <w:szCs w:val="28"/>
        </w:rPr>
        <w:t xml:space="preserve"> </w:t>
      </w:r>
      <w:hyperlink r:id="rId7" w:tooltip="Индивидуальное предпринимательство" w:history="1">
        <w:r w:rsidRPr="000E402A">
          <w:rPr>
            <w:rStyle w:val="a4"/>
            <w:color w:val="auto"/>
            <w:sz w:val="28"/>
            <w:szCs w:val="28"/>
            <w:u w:val="none"/>
          </w:rPr>
          <w:t>индивидуальные предприниматели</w:t>
        </w:r>
      </w:hyperlink>
      <w:r w:rsidRPr="000E402A">
        <w:rPr>
          <w:sz w:val="28"/>
          <w:szCs w:val="28"/>
        </w:rPr>
        <w:t>,</w:t>
      </w:r>
      <w:r w:rsidR="00B56FC2" w:rsidRPr="000E402A">
        <w:rPr>
          <w:sz w:val="28"/>
          <w:szCs w:val="28"/>
        </w:rPr>
        <w:t xml:space="preserve"> </w:t>
      </w:r>
      <w:hyperlink r:id="rId8" w:tooltip="Владелец" w:history="1">
        <w:r w:rsidRPr="000E402A">
          <w:rPr>
            <w:rStyle w:val="a4"/>
            <w:color w:val="auto"/>
            <w:sz w:val="28"/>
            <w:szCs w:val="28"/>
            <w:u w:val="none"/>
          </w:rPr>
          <w:t>владельцы</w:t>
        </w:r>
      </w:hyperlink>
      <w:r w:rsidRPr="000E402A">
        <w:rPr>
          <w:color w:val="000000"/>
          <w:sz w:val="28"/>
          <w:szCs w:val="28"/>
        </w:rPr>
        <w:t xml:space="preserve"> личных подсобных хозяйств, народные умельцы. </w:t>
      </w:r>
    </w:p>
    <w:p w:rsidR="00914239" w:rsidRPr="000E402A" w:rsidRDefault="007279AE" w:rsidP="000E402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>У поселений о</w:t>
      </w:r>
      <w:r w:rsidR="00914239" w:rsidRPr="000E402A">
        <w:rPr>
          <w:color w:val="000000"/>
          <w:sz w:val="28"/>
          <w:szCs w:val="28"/>
        </w:rPr>
        <w:t>ценивается:</w:t>
      </w:r>
    </w:p>
    <w:p w:rsidR="00914239" w:rsidRPr="000E402A" w:rsidRDefault="00914239" w:rsidP="000E402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>-</w:t>
      </w:r>
      <w:r w:rsidR="007279AE" w:rsidRPr="000E402A">
        <w:rPr>
          <w:color w:val="000000"/>
          <w:sz w:val="28"/>
          <w:szCs w:val="28"/>
        </w:rPr>
        <w:t xml:space="preserve"> оформление обрядового стола</w:t>
      </w:r>
      <w:r w:rsidRPr="000E402A">
        <w:rPr>
          <w:color w:val="000000"/>
          <w:sz w:val="28"/>
          <w:szCs w:val="28"/>
        </w:rPr>
        <w:t>,</w:t>
      </w:r>
    </w:p>
    <w:p w:rsidR="007279AE" w:rsidRPr="000E402A" w:rsidRDefault="00B56FC2" w:rsidP="000E402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 xml:space="preserve">- оформление </w:t>
      </w:r>
      <w:r w:rsidR="007279AE" w:rsidRPr="000E402A">
        <w:rPr>
          <w:color w:val="000000"/>
          <w:sz w:val="28"/>
          <w:szCs w:val="28"/>
        </w:rPr>
        <w:t>выставочного места</w:t>
      </w:r>
      <w:r w:rsidR="00914239" w:rsidRPr="000E402A">
        <w:rPr>
          <w:color w:val="000000"/>
          <w:sz w:val="28"/>
          <w:szCs w:val="28"/>
        </w:rPr>
        <w:t xml:space="preserve"> </w:t>
      </w:r>
      <w:r w:rsidR="007279AE" w:rsidRPr="000E402A">
        <w:rPr>
          <w:color w:val="000000"/>
          <w:sz w:val="28"/>
          <w:szCs w:val="28"/>
        </w:rPr>
        <w:t>(импровизированное подворье)</w:t>
      </w:r>
    </w:p>
    <w:p w:rsidR="00914239" w:rsidRPr="000E402A" w:rsidRDefault="00914239" w:rsidP="000E402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914239" w:rsidRPr="000E402A" w:rsidRDefault="00914239" w:rsidP="000E402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 xml:space="preserve"> Жюри учитывает:</w:t>
      </w:r>
    </w:p>
    <w:p w:rsidR="00914239" w:rsidRPr="000E402A" w:rsidRDefault="00914239" w:rsidP="000E402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>·  оригинальность и красочность оформления в соответствии с темой праздника;</w:t>
      </w:r>
    </w:p>
    <w:p w:rsidR="00914239" w:rsidRPr="000E402A" w:rsidRDefault="007279AE" w:rsidP="000E402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>·  наличие костюмов</w:t>
      </w:r>
      <w:r w:rsidR="00914239" w:rsidRPr="000E402A">
        <w:rPr>
          <w:color w:val="000000"/>
          <w:sz w:val="28"/>
          <w:szCs w:val="28"/>
        </w:rPr>
        <w:t xml:space="preserve"> у </w:t>
      </w:r>
      <w:r w:rsidRPr="000E402A">
        <w:rPr>
          <w:color w:val="000000"/>
          <w:sz w:val="28"/>
          <w:szCs w:val="28"/>
        </w:rPr>
        <w:t>участников</w:t>
      </w:r>
      <w:r w:rsidR="00914239" w:rsidRPr="000E402A">
        <w:rPr>
          <w:color w:val="000000"/>
          <w:sz w:val="28"/>
          <w:szCs w:val="28"/>
        </w:rPr>
        <w:t>;</w:t>
      </w:r>
    </w:p>
    <w:p w:rsidR="00914239" w:rsidRPr="000E402A" w:rsidRDefault="00B56FC2" w:rsidP="000E402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>· </w:t>
      </w:r>
      <w:r w:rsidR="00914239" w:rsidRPr="000E402A">
        <w:rPr>
          <w:color w:val="000000"/>
          <w:sz w:val="28"/>
          <w:szCs w:val="28"/>
        </w:rPr>
        <w:t xml:space="preserve"> </w:t>
      </w:r>
      <w:r w:rsidR="00914239" w:rsidRPr="000E402A">
        <w:rPr>
          <w:sz w:val="28"/>
          <w:szCs w:val="28"/>
        </w:rPr>
        <w:t>информативность</w:t>
      </w:r>
    </w:p>
    <w:p w:rsidR="00914239" w:rsidRPr="000E402A" w:rsidRDefault="00914239" w:rsidP="000E402A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0E402A">
        <w:rPr>
          <w:color w:val="000000"/>
          <w:sz w:val="28"/>
          <w:szCs w:val="28"/>
        </w:rPr>
        <w:t xml:space="preserve">·  </w:t>
      </w:r>
      <w:r w:rsidR="000273CE" w:rsidRPr="000E402A">
        <w:rPr>
          <w:color w:val="000000"/>
          <w:sz w:val="28"/>
          <w:szCs w:val="28"/>
        </w:rPr>
        <w:t>оригинальное название  места, творческая защита</w:t>
      </w:r>
      <w:r w:rsidRPr="000E402A">
        <w:rPr>
          <w:color w:val="000000"/>
          <w:sz w:val="28"/>
          <w:szCs w:val="28"/>
        </w:rPr>
        <w:t>.</w:t>
      </w:r>
    </w:p>
    <w:p w:rsidR="004F6E2D" w:rsidRPr="000E402A" w:rsidRDefault="004F6E2D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6E2D" w:rsidRPr="000E402A" w:rsidRDefault="004F6E2D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участию в народном гулянии приглашаются: </w:t>
      </w:r>
      <w:proofErr w:type="gramStart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фольклорные</w:t>
      </w:r>
      <w:proofErr w:type="gramEnd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4F6E2D" w:rsidRPr="000E402A" w:rsidRDefault="000273CE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народные музыкальные и </w:t>
      </w:r>
      <w:r w:rsidR="004F6E2D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хореографические коллективы (численность и возраст участников</w:t>
      </w:r>
      <w:proofErr w:type="gramEnd"/>
    </w:p>
    <w:p w:rsidR="00B56FC2" w:rsidRPr="000E402A" w:rsidRDefault="004F6E2D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</w:p>
    <w:p w:rsidR="004F6E2D" w:rsidRPr="000E402A" w:rsidRDefault="004F6E2D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</w:t>
      </w:r>
      <w:proofErr w:type="gramStart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proofErr w:type="gramEnd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праздничной программе участники могут представить следующие</w:t>
      </w:r>
    </w:p>
    <w:p w:rsidR="004F6E2D" w:rsidRPr="000E402A" w:rsidRDefault="004F6E2D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номера по направлениям:</w:t>
      </w:r>
    </w:p>
    <w:p w:rsidR="004F6E2D" w:rsidRPr="000E402A" w:rsidRDefault="004F6E2D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народная песня;</w:t>
      </w:r>
    </w:p>
    <w:p w:rsidR="004F6E2D" w:rsidRPr="000E402A" w:rsidRDefault="004F6E2D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народная песня в современной обработке;</w:t>
      </w:r>
    </w:p>
    <w:p w:rsidR="004F6E2D" w:rsidRPr="000E402A" w:rsidRDefault="004F6E2D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хореография;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игра на народном музыкальном инструменте.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 Общая продолжительность выступления: народные и фольклорные</w:t>
      </w:r>
      <w:r w:rsidR="000273CE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коллективы</w:t>
      </w:r>
      <w:r w:rsidR="000273CE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представляют</w:t>
      </w:r>
      <w:r w:rsidR="000273CE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концертную</w:t>
      </w:r>
      <w:r w:rsidR="000273CE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программу</w:t>
      </w:r>
      <w:r w:rsidR="000273CE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(не</w:t>
      </w:r>
      <w:r w:rsidR="000273CE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</w:t>
      </w:r>
      <w:r w:rsidR="000273CE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3-х</w:t>
      </w:r>
      <w:r w:rsidR="000273CE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произведений).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5.4 Исполнение может сопровождаться музыкальным инструментом,</w:t>
      </w:r>
      <w:r w:rsidR="000273CE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группой инструментов, фонограммой «минус». Фонограмма на народное</w:t>
      </w:r>
      <w:r w:rsidR="000273CE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гуляние предоставляется на USB-</w:t>
      </w:r>
      <w:proofErr w:type="spellStart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флеш</w:t>
      </w:r>
      <w:proofErr w:type="spellEnd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накопителе, в котором должны быть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записаны номера в нужной последовательности.</w:t>
      </w:r>
    </w:p>
    <w:p w:rsidR="00B56FC2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Фонограммы предоставляются звукооператору заранее.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5.5</w:t>
      </w:r>
      <w:proofErr w:type="gramStart"/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аждое</w:t>
      </w:r>
      <w:r w:rsidR="000273CE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учреждение культуры представляе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художественно</w:t>
      </w:r>
      <w:r w:rsidR="00B56FC2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выпечные изделия из различных видов теста</w:t>
      </w:r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401BB" w:rsidRPr="000E402A" w:rsidRDefault="00B401BB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Порядок подготовки и проведения народного гуляния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</w:t>
      </w:r>
      <w:proofErr w:type="gramStart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proofErr w:type="gramEnd"/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 организации и проведения народного гуляния организатор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следующие функции: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оповещает через средства массово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информации и иными способами о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дате, месте и условиях проведения народного гуляния;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проводит регистрацию поступивших заявок;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разъясняет участникам порядок проведения народного гуляния.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6.2 Участник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народного гуляния в срок до 14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августа 202</w:t>
      </w:r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предоставляют в электронном виде ан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кету-заявку на электронную почту bereginay_2016@mail.ru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пометкой «</w:t>
      </w:r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Пришли </w:t>
      </w:r>
      <w:proofErr w:type="spellStart"/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Спасы</w:t>
      </w:r>
      <w:proofErr w:type="spellEnd"/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пополняй запасы»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(форма 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кеты-заявки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прилагается, см. Приложение 1).</w:t>
      </w:r>
    </w:p>
    <w:p w:rsidR="00B401BB" w:rsidRPr="000E402A" w:rsidRDefault="00B401BB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Финансовые условия участия в народном гулянии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4F6E2D" w:rsidRPr="000E402A" w:rsidRDefault="004F6E2D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Расходы, связанные с участием в народном гулянии, несет направляющая</w:t>
      </w:r>
      <w:r w:rsidR="00FC5F23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сторона.</w:t>
      </w:r>
    </w:p>
    <w:p w:rsidR="00837F2A" w:rsidRPr="000E402A" w:rsidRDefault="004F6E2D" w:rsidP="00B40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Адрес и контактные данные оргкомитета</w:t>
      </w:r>
      <w:r w:rsidR="00837F2A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B401BB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ЦРК</w:t>
      </w:r>
      <w:r w:rsidR="00837F2A"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 </w:t>
      </w:r>
    </w:p>
    <w:p w:rsidR="00B401BB" w:rsidRPr="000E402A" w:rsidRDefault="00837F2A" w:rsidP="00B40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ул. Ленина – 184, </w:t>
      </w:r>
    </w:p>
    <w:p w:rsidR="004F6E2D" w:rsidRPr="00B62F3A" w:rsidRDefault="00837F2A" w:rsidP="004F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0E40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</w:t>
      </w:r>
      <w:r w:rsidRPr="00B62F3A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: 89003776403</w:t>
      </w:r>
      <w:r w:rsidR="000E402A" w:rsidRPr="000E40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0E402A" w:rsidRPr="00B62F3A" w:rsidRDefault="000E402A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0E402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B62F3A" w:rsidRPr="00B62F3A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0E402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62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B62F3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bereginay_2016@mail.ru</w:t>
        </w:r>
      </w:hyperlink>
    </w:p>
    <w:p w:rsidR="000E402A" w:rsidRPr="00B62F3A" w:rsidRDefault="000E402A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</w:p>
    <w:p w:rsidR="000E402A" w:rsidRPr="00B62F3A" w:rsidRDefault="000E402A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</w:p>
    <w:p w:rsidR="000E402A" w:rsidRPr="00B62F3A" w:rsidRDefault="000E402A" w:rsidP="000E4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</w:p>
    <w:p w:rsidR="00C060F3" w:rsidRDefault="00C060F3">
      <w:pPr>
        <w:rPr>
          <w:sz w:val="32"/>
          <w:szCs w:val="32"/>
        </w:rPr>
      </w:pPr>
    </w:p>
    <w:p w:rsidR="00B62F3A" w:rsidRDefault="00B62F3A">
      <w:pPr>
        <w:rPr>
          <w:sz w:val="32"/>
          <w:szCs w:val="32"/>
        </w:rPr>
      </w:pPr>
    </w:p>
    <w:p w:rsidR="00B62F3A" w:rsidRDefault="00B62F3A">
      <w:pPr>
        <w:rPr>
          <w:sz w:val="32"/>
          <w:szCs w:val="32"/>
        </w:rPr>
      </w:pPr>
    </w:p>
    <w:p w:rsidR="00B62F3A" w:rsidRDefault="00B62F3A">
      <w:pPr>
        <w:rPr>
          <w:sz w:val="32"/>
          <w:szCs w:val="32"/>
        </w:rPr>
      </w:pPr>
    </w:p>
    <w:p w:rsidR="00B62F3A" w:rsidRDefault="00B62F3A">
      <w:pPr>
        <w:rPr>
          <w:sz w:val="32"/>
          <w:szCs w:val="32"/>
        </w:rPr>
      </w:pPr>
    </w:p>
    <w:p w:rsidR="00B62F3A" w:rsidRDefault="00B62F3A">
      <w:pPr>
        <w:rPr>
          <w:sz w:val="32"/>
          <w:szCs w:val="32"/>
        </w:rPr>
      </w:pPr>
    </w:p>
    <w:p w:rsidR="00B62F3A" w:rsidRDefault="00B62F3A">
      <w:pPr>
        <w:rPr>
          <w:sz w:val="32"/>
          <w:szCs w:val="32"/>
        </w:rPr>
      </w:pPr>
    </w:p>
    <w:p w:rsidR="00B62F3A" w:rsidRDefault="00B62F3A">
      <w:pPr>
        <w:rPr>
          <w:sz w:val="32"/>
          <w:szCs w:val="32"/>
        </w:rPr>
      </w:pPr>
    </w:p>
    <w:p w:rsidR="00B62F3A" w:rsidRDefault="00B62F3A">
      <w:pPr>
        <w:rPr>
          <w:sz w:val="32"/>
          <w:szCs w:val="32"/>
        </w:rPr>
      </w:pPr>
    </w:p>
    <w:p w:rsidR="00B62F3A" w:rsidRPr="00B62F3A" w:rsidRDefault="00B62F3A">
      <w:pPr>
        <w:rPr>
          <w:rFonts w:ascii="Times New Roman" w:hAnsi="Times New Roman" w:cs="Times New Roman"/>
          <w:sz w:val="28"/>
          <w:szCs w:val="28"/>
        </w:rPr>
      </w:pPr>
    </w:p>
    <w:p w:rsidR="00B62F3A" w:rsidRPr="00B62F3A" w:rsidRDefault="00B62F3A" w:rsidP="00B62F3A">
      <w:pPr>
        <w:jc w:val="right"/>
        <w:rPr>
          <w:rFonts w:ascii="Times New Roman" w:hAnsi="Times New Roman" w:cs="Times New Roman"/>
          <w:sz w:val="28"/>
          <w:szCs w:val="28"/>
        </w:rPr>
      </w:pPr>
      <w:r w:rsidRPr="00B62F3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62F3A" w:rsidRPr="00B62F3A" w:rsidRDefault="00B62F3A" w:rsidP="00B62F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2F3A" w:rsidRPr="00B62F3A" w:rsidRDefault="00B62F3A" w:rsidP="0043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F3A">
        <w:rPr>
          <w:rFonts w:ascii="Times New Roman" w:hAnsi="Times New Roman" w:cs="Times New Roman"/>
          <w:sz w:val="28"/>
          <w:szCs w:val="28"/>
        </w:rPr>
        <w:t>Форма анкеты – заявки.</w:t>
      </w:r>
    </w:p>
    <w:p w:rsidR="00431FB2" w:rsidRPr="00431FB2" w:rsidRDefault="00B62F3A" w:rsidP="00431F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F3A">
        <w:rPr>
          <w:rFonts w:ascii="Times New Roman" w:hAnsi="Times New Roman" w:cs="Times New Roman"/>
          <w:sz w:val="28"/>
          <w:szCs w:val="28"/>
        </w:rPr>
        <w:t xml:space="preserve">Наименование культурно – досугового </w:t>
      </w:r>
      <w:r w:rsidR="00432981">
        <w:rPr>
          <w:rFonts w:ascii="Times New Roman" w:hAnsi="Times New Roman" w:cs="Times New Roman"/>
          <w:sz w:val="28"/>
          <w:szCs w:val="28"/>
        </w:rPr>
        <w:t>учреждения</w:t>
      </w:r>
      <w:r w:rsidR="00B41027">
        <w:rPr>
          <w:rFonts w:ascii="Times New Roman" w:hAnsi="Times New Roman" w:cs="Times New Roman"/>
          <w:sz w:val="28"/>
          <w:szCs w:val="28"/>
        </w:rPr>
        <w:t xml:space="preserve"> – участника мероприятия</w:t>
      </w:r>
    </w:p>
    <w:p w:rsidR="00B62F3A" w:rsidRDefault="00B62F3A" w:rsidP="00B62F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2F3A">
        <w:rPr>
          <w:rFonts w:ascii="Times New Roman" w:hAnsi="Times New Roman" w:cs="Times New Roman"/>
          <w:sz w:val="28"/>
          <w:szCs w:val="28"/>
        </w:rPr>
        <w:t>Наименование коллектива или солиста</w:t>
      </w:r>
      <w:r w:rsidR="00432981">
        <w:rPr>
          <w:rFonts w:ascii="Times New Roman" w:hAnsi="Times New Roman" w:cs="Times New Roman"/>
          <w:sz w:val="28"/>
          <w:szCs w:val="28"/>
        </w:rPr>
        <w:t>, участвующего в фестивале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027" w:rsidRDefault="00B41027" w:rsidP="00B62F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 названия художественных номеров </w:t>
      </w:r>
    </w:p>
    <w:p w:rsidR="00B62F3A" w:rsidRPr="00B62F3A" w:rsidRDefault="00B62F3A" w:rsidP="00B62F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коллектива</w:t>
      </w:r>
    </w:p>
    <w:p w:rsidR="00B62F3A" w:rsidRDefault="00B62F3A" w:rsidP="00B62F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</w:t>
      </w:r>
      <w:r w:rsidR="004329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представляемого блюда</w:t>
      </w:r>
    </w:p>
    <w:p w:rsidR="00432981" w:rsidRDefault="00432981" w:rsidP="00B62F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кулинара</w:t>
      </w:r>
      <w:proofErr w:type="gramStart"/>
      <w:r w:rsidR="00431FB2">
        <w:rPr>
          <w:rFonts w:ascii="Times New Roman" w:hAnsi="Times New Roman" w:cs="Times New Roman"/>
          <w:sz w:val="28"/>
          <w:szCs w:val="28"/>
        </w:rPr>
        <w:t xml:space="preserve"> </w:t>
      </w:r>
      <w:r w:rsidR="00B410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1FB2">
        <w:rPr>
          <w:rFonts w:ascii="Times New Roman" w:hAnsi="Times New Roman" w:cs="Times New Roman"/>
          <w:sz w:val="28"/>
          <w:szCs w:val="28"/>
        </w:rPr>
        <w:t xml:space="preserve"> </w:t>
      </w:r>
      <w:r w:rsidR="00B41027">
        <w:rPr>
          <w:rFonts w:ascii="Times New Roman" w:hAnsi="Times New Roman" w:cs="Times New Roman"/>
          <w:sz w:val="28"/>
          <w:szCs w:val="28"/>
        </w:rPr>
        <w:t xml:space="preserve"> </w:t>
      </w:r>
      <w:r w:rsidR="00431FB2">
        <w:rPr>
          <w:rFonts w:ascii="Times New Roman" w:hAnsi="Times New Roman" w:cs="Times New Roman"/>
          <w:sz w:val="28"/>
          <w:szCs w:val="28"/>
        </w:rPr>
        <w:t>представленного блюда</w:t>
      </w:r>
    </w:p>
    <w:p w:rsidR="00B41027" w:rsidRDefault="00B41027" w:rsidP="00B62F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мастеров – участников мероприятия и наименование техники, в которой работает мастер.</w:t>
      </w:r>
    </w:p>
    <w:p w:rsidR="00432981" w:rsidRPr="00B41027" w:rsidRDefault="00432981" w:rsidP="00B41027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2F3A" w:rsidRPr="00B62F3A" w:rsidRDefault="00B62F3A" w:rsidP="00B62F3A">
      <w:pPr>
        <w:ind w:left="360"/>
        <w:rPr>
          <w:rFonts w:ascii="Times New Roman" w:hAnsi="Times New Roman" w:cs="Times New Roman"/>
          <w:sz w:val="28"/>
          <w:szCs w:val="28"/>
        </w:rPr>
      </w:pPr>
      <w:r w:rsidRPr="00B62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F3A" w:rsidRDefault="00B62F3A" w:rsidP="00B62F3A">
      <w:pPr>
        <w:pStyle w:val="a5"/>
      </w:pPr>
    </w:p>
    <w:p w:rsidR="00B62F3A" w:rsidRDefault="00B62F3A" w:rsidP="00B62F3A">
      <w:pPr>
        <w:pStyle w:val="a5"/>
      </w:pPr>
    </w:p>
    <w:p w:rsidR="00B62F3A" w:rsidRDefault="00B62F3A" w:rsidP="00B62F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3A" w:rsidRPr="00B62F3A" w:rsidRDefault="00B62F3A" w:rsidP="00B62F3A">
      <w:pPr>
        <w:rPr>
          <w:rFonts w:ascii="Times New Roman" w:hAnsi="Times New Roman" w:cs="Times New Roman"/>
          <w:sz w:val="28"/>
          <w:szCs w:val="28"/>
        </w:rPr>
      </w:pPr>
    </w:p>
    <w:sectPr w:rsidR="00B62F3A" w:rsidRPr="00B62F3A" w:rsidSect="0035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F2DCD"/>
    <w:multiLevelType w:val="hybridMultilevel"/>
    <w:tmpl w:val="5046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E2D"/>
    <w:rsid w:val="000273CE"/>
    <w:rsid w:val="000E402A"/>
    <w:rsid w:val="0019079B"/>
    <w:rsid w:val="00356301"/>
    <w:rsid w:val="00431FB2"/>
    <w:rsid w:val="00432981"/>
    <w:rsid w:val="004F6E2D"/>
    <w:rsid w:val="005A4928"/>
    <w:rsid w:val="007279AE"/>
    <w:rsid w:val="007B2BBF"/>
    <w:rsid w:val="00837F2A"/>
    <w:rsid w:val="00914239"/>
    <w:rsid w:val="00B401BB"/>
    <w:rsid w:val="00B41027"/>
    <w:rsid w:val="00B56FC2"/>
    <w:rsid w:val="00B62F3A"/>
    <w:rsid w:val="00BE732E"/>
    <w:rsid w:val="00C060F3"/>
    <w:rsid w:val="00FC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42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2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ladelet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individualmznoe_predprinimatelmz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l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eginay_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2023-08-01T09:38:00Z</dcterms:created>
  <dcterms:modified xsi:type="dcterms:W3CDTF">2023-08-06T16:17:00Z</dcterms:modified>
</cp:coreProperties>
</file>