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97" w:rsidRPr="001E5232" w:rsidRDefault="00E61CDD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27.5pt;margin-top:-15.1pt;width:94.4pt;height:92.15pt;z-index:251663360;mso-position-horizontal-relative:text;mso-position-vertical-relative:text;mso-width-relative:page;mso-height-relative:page">
            <v:imagedata r:id="rId8" o:title="эмблема (2)" cropleft="18610f" cropright="5432f"/>
          </v:shape>
        </w:pict>
      </w:r>
      <w:bookmarkEnd w:id="0"/>
      <w:r w:rsidR="00841E93" w:rsidRPr="001E5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9BD6C07" wp14:editId="62E60ED3">
            <wp:simplePos x="0" y="0"/>
            <wp:positionH relativeFrom="column">
              <wp:posOffset>-535305</wp:posOffset>
            </wp:positionH>
            <wp:positionV relativeFrom="paragraph">
              <wp:posOffset>-342265</wp:posOffset>
            </wp:positionV>
            <wp:extent cx="1597587" cy="765901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87" cy="765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F9" w:rsidRPr="001E5232">
        <w:rPr>
          <w:rFonts w:ascii="Times New Roman" w:hAnsi="Times New Roman" w:cs="Times New Roman"/>
          <w:sz w:val="24"/>
          <w:szCs w:val="24"/>
        </w:rPr>
        <w:t>Методический кабинет «ПОИСК»</w:t>
      </w:r>
    </w:p>
    <w:p w:rsidR="00254179" w:rsidRPr="001E5232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1E5232">
        <w:rPr>
          <w:rFonts w:ascii="Times New Roman" w:hAnsi="Times New Roman" w:cs="Times New Roman"/>
          <w:sz w:val="24"/>
          <w:szCs w:val="24"/>
        </w:rPr>
        <w:t>МБУ ЦРК «</w:t>
      </w:r>
      <w:proofErr w:type="spellStart"/>
      <w:r w:rsidRPr="001E5232">
        <w:rPr>
          <w:rFonts w:ascii="Times New Roman" w:hAnsi="Times New Roman" w:cs="Times New Roman"/>
          <w:sz w:val="24"/>
          <w:szCs w:val="24"/>
        </w:rPr>
        <w:t>Берегиня</w:t>
      </w:r>
      <w:proofErr w:type="spellEnd"/>
      <w:r w:rsidRPr="001E5232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94FF9" w:rsidRPr="001E5232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1E5232">
        <w:rPr>
          <w:rFonts w:ascii="Times New Roman" w:hAnsi="Times New Roman" w:cs="Times New Roman"/>
          <w:sz w:val="24"/>
          <w:szCs w:val="24"/>
        </w:rPr>
        <w:t xml:space="preserve">Отдел культуры Администрации </w:t>
      </w:r>
      <w:proofErr w:type="spellStart"/>
      <w:r w:rsidRPr="001E5232">
        <w:rPr>
          <w:rFonts w:ascii="Times New Roman" w:hAnsi="Times New Roman" w:cs="Times New Roman"/>
          <w:sz w:val="24"/>
          <w:szCs w:val="24"/>
        </w:rPr>
        <w:t>Катайского</w:t>
      </w:r>
      <w:proofErr w:type="spellEnd"/>
      <w:r w:rsidRPr="001E5232">
        <w:rPr>
          <w:rFonts w:ascii="Times New Roman" w:hAnsi="Times New Roman" w:cs="Times New Roman"/>
          <w:sz w:val="24"/>
          <w:szCs w:val="24"/>
        </w:rPr>
        <w:t xml:space="preserve"> </w:t>
      </w:r>
      <w:r w:rsidR="00665ECC" w:rsidRPr="001E5232">
        <w:rPr>
          <w:rFonts w:ascii="Times New Roman" w:hAnsi="Times New Roman" w:cs="Times New Roman"/>
          <w:sz w:val="24"/>
          <w:szCs w:val="24"/>
        </w:rPr>
        <w:t>муниципального округа Курганской области</w:t>
      </w:r>
    </w:p>
    <w:p w:rsidR="00C94FF9" w:rsidRPr="00254179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C94FF9" w:rsidRDefault="00C94FF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347148" w:rsidRDefault="00347148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8"/>
          <w:szCs w:val="28"/>
        </w:rPr>
      </w:pPr>
    </w:p>
    <w:p w:rsidR="0058482E" w:rsidRPr="00347148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 xml:space="preserve">Сборник </w:t>
      </w:r>
    </w:p>
    <w:p w:rsidR="0058482E" w:rsidRPr="00347148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>методических материалов</w:t>
      </w:r>
      <w:r w:rsidR="0058482E" w:rsidRPr="0034714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54179" w:rsidRPr="00347148" w:rsidRDefault="0058482E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148">
        <w:rPr>
          <w:rFonts w:ascii="Times New Roman" w:hAnsi="Times New Roman" w:cs="Times New Roman"/>
          <w:b/>
          <w:sz w:val="40"/>
          <w:szCs w:val="40"/>
        </w:rPr>
        <w:t>№</w:t>
      </w:r>
      <w:r w:rsidR="007A543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D559E">
        <w:rPr>
          <w:rFonts w:ascii="Times New Roman" w:hAnsi="Times New Roman" w:cs="Times New Roman"/>
          <w:b/>
          <w:sz w:val="40"/>
          <w:szCs w:val="40"/>
        </w:rPr>
        <w:t>4</w:t>
      </w:r>
    </w:p>
    <w:p w:rsidR="00347148" w:rsidRPr="00841E93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841E93">
        <w:rPr>
          <w:rFonts w:ascii="Times New Roman" w:hAnsi="Times New Roman" w:cs="Times New Roman"/>
          <w:sz w:val="24"/>
          <w:szCs w:val="24"/>
        </w:rPr>
        <w:t xml:space="preserve">(для специалистов </w:t>
      </w:r>
    </w:p>
    <w:p w:rsidR="00254179" w:rsidRPr="00841E93" w:rsidRDefault="00254179" w:rsidP="00347148">
      <w:pPr>
        <w:spacing w:after="0"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841E93">
        <w:rPr>
          <w:rFonts w:ascii="Times New Roman" w:hAnsi="Times New Roman" w:cs="Times New Roman"/>
          <w:sz w:val="24"/>
          <w:szCs w:val="24"/>
        </w:rPr>
        <w:t>культурно досуговых учреждений)</w:t>
      </w:r>
    </w:p>
    <w:p w:rsidR="00254179" w:rsidRPr="00254179" w:rsidRDefault="00254179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B97" w:rsidRPr="00841E93" w:rsidRDefault="007012B6" w:rsidP="00841E93">
      <w:pPr>
        <w:spacing w:after="0" w:line="240" w:lineRule="auto"/>
        <w:ind w:left="1701"/>
        <w:jc w:val="center"/>
        <w:rPr>
          <w:rFonts w:ascii="Times New Roman" w:hAnsi="Times New Roman" w:cs="Times New Roman"/>
          <w:sz w:val="32"/>
          <w:szCs w:val="32"/>
        </w:rPr>
      </w:pPr>
      <w:r w:rsidRPr="00841E93">
        <w:rPr>
          <w:rFonts w:ascii="Times New Roman" w:hAnsi="Times New Roman" w:cs="Times New Roman"/>
          <w:sz w:val="32"/>
          <w:szCs w:val="32"/>
        </w:rPr>
        <w:t>Организация работы клубных     формирований</w:t>
      </w:r>
    </w:p>
    <w:p w:rsidR="00254179" w:rsidRDefault="008B0C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18116E" wp14:editId="77617EAD">
            <wp:simplePos x="0" y="0"/>
            <wp:positionH relativeFrom="column">
              <wp:posOffset>1445393</wp:posOffset>
            </wp:positionH>
            <wp:positionV relativeFrom="paragraph">
              <wp:posOffset>44659</wp:posOffset>
            </wp:positionV>
            <wp:extent cx="2643806" cy="2136802"/>
            <wp:effectExtent l="0" t="0" r="444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6" cy="21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254179" w:rsidRDefault="00254179">
      <w:pPr>
        <w:rPr>
          <w:rFonts w:ascii="Times New Roman" w:hAnsi="Times New Roman" w:cs="Times New Roman"/>
          <w:sz w:val="28"/>
          <w:szCs w:val="28"/>
        </w:rPr>
      </w:pPr>
    </w:p>
    <w:p w:rsidR="001E5232" w:rsidRDefault="00347148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E5232" w:rsidRDefault="001E5232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4179" w:rsidRDefault="001E5232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47148">
        <w:rPr>
          <w:rFonts w:ascii="Times New Roman" w:hAnsi="Times New Roman" w:cs="Times New Roman"/>
          <w:sz w:val="28"/>
          <w:szCs w:val="28"/>
        </w:rPr>
        <w:t xml:space="preserve"> </w:t>
      </w:r>
      <w:r w:rsidR="00254179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254179">
        <w:rPr>
          <w:rFonts w:ascii="Times New Roman" w:hAnsi="Times New Roman" w:cs="Times New Roman"/>
          <w:sz w:val="28"/>
          <w:szCs w:val="28"/>
        </w:rPr>
        <w:t>Катайск</w:t>
      </w:r>
      <w:proofErr w:type="spellEnd"/>
    </w:p>
    <w:p w:rsidR="00254179" w:rsidRDefault="00347148" w:rsidP="002541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54179">
        <w:rPr>
          <w:rFonts w:ascii="Times New Roman" w:hAnsi="Times New Roman" w:cs="Times New Roman"/>
          <w:sz w:val="28"/>
          <w:szCs w:val="28"/>
        </w:rPr>
        <w:t>2025 г.</w:t>
      </w:r>
    </w:p>
    <w:p w:rsidR="001E5232" w:rsidRDefault="001E5232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1E5232" w:rsidRDefault="001E5232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Материал подготовлен методистами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методического кабинета «ПОИСК»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 ЦРК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Берегиня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Отдела культуры </w:t>
      </w:r>
    </w:p>
    <w:p w:rsidR="00347148" w:rsidRDefault="004E49C6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Катайского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округа Курганской области</w:t>
      </w:r>
      <w:r w:rsidR="00665ECC">
        <w:rPr>
          <w:rFonts w:ascii="Times New Roman" w:hAnsi="Times New Roman" w:cs="Times New Roman"/>
          <w:sz w:val="26"/>
          <w:szCs w:val="26"/>
        </w:rPr>
        <w:t xml:space="preserve"> – </w:t>
      </w:r>
    </w:p>
    <w:p w:rsidR="00254179" w:rsidRDefault="00665ECC" w:rsidP="00347148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Андреевой В.Ю., Петровских М.М.</w:t>
      </w:r>
    </w:p>
    <w:p w:rsidR="00665ECC" w:rsidRDefault="00665E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41E93" w:rsidRPr="00841E93" w:rsidRDefault="00576289" w:rsidP="00841E93">
      <w:pPr>
        <w:ind w:left="860"/>
        <w:rPr>
          <w:rFonts w:ascii="Times New Roman" w:hAnsi="Times New Roman" w:cs="Times New Roman"/>
          <w:sz w:val="28"/>
          <w:szCs w:val="28"/>
        </w:rPr>
      </w:pPr>
      <w:bookmarkStart w:id="1" w:name="_Toc366854"/>
      <w:r w:rsidRPr="00841E9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41E93" w:rsidRPr="00841E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Как создать клубное формирование</w:t>
      </w:r>
    </w:p>
    <w:p w:rsidR="00841E93" w:rsidRPr="00A95C79" w:rsidRDefault="00841E93" w:rsidP="00A95C79">
      <w:pPr>
        <w:spacing w:after="0" w:line="240" w:lineRule="auto"/>
        <w:ind w:right="20" w:firstLine="852"/>
        <w:jc w:val="both"/>
        <w:rPr>
          <w:rFonts w:ascii="Times New Roman" w:hAnsi="Times New Roman" w:cs="Times New Roman"/>
          <w:sz w:val="24"/>
          <w:szCs w:val="24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Клубные формирования открывают не только культурно-досуговые учреждения, но и другие типы учреждений культуры, библиотеки и музеи. Работа начинается с определения основ деятельности, и каждый руководитель сталкивается с несовершенством нормативно-правовой базы. Как создать клубное формирование в учреждении культуры по этапам, основы его работы и то, как правильно их прописать в положении организацию деятельности клубного формирования показано в данном сборнике.</w:t>
      </w:r>
    </w:p>
    <w:p w:rsidR="00860A53" w:rsidRDefault="00860A53" w:rsidP="00A95C79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1E93" w:rsidRPr="00A95C79" w:rsidRDefault="00841E93" w:rsidP="00A95C79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Каждое клубное формирование работает в определенном жанре любительского искусства или направлении творческой деятельности. Необходим локальный нормативный акт (положение о клубном формировании), который отразит индивидуальные особенности конкретного формирования. Это обязательный этап в создании клубного формирования. </w:t>
      </w:r>
      <w:r w:rsidR="00A95C79" w:rsidRPr="00A95C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0A53" w:rsidRDefault="00860A53" w:rsidP="00A95C79">
      <w:pPr>
        <w:spacing w:after="0" w:line="240" w:lineRule="auto"/>
        <w:ind w:right="20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ind w:right="20" w:firstLine="768"/>
        <w:jc w:val="both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Планируя деятельность нового клубного формиро</w:t>
      </w:r>
      <w:r>
        <w:rPr>
          <w:rFonts w:ascii="Times New Roman" w:eastAsia="Times New Roman" w:hAnsi="Times New Roman" w:cs="Times New Roman"/>
          <w:sz w:val="24"/>
          <w:szCs w:val="24"/>
        </w:rPr>
        <w:t>вания, необходимо изучить спрос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 населения и определить предполагаемый контингент участников. Для этого следует организовать мониторинг уже существующих видов клубных формирований не только в конкретном учреждении, но и на рынке услуг, а также предложить новые виды клубных формирований.</w:t>
      </w:r>
    </w:p>
    <w:p w:rsidR="00860A53" w:rsidRDefault="00860A53" w:rsidP="00A95C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Выбираем тип клубного формирования и категорию участников. Для начала соотносим то, чем будет заниматься клубное формирование, в какой форме оно будет существовать. От формы зависит набор необходимых документов и содержание деятельности.</w:t>
      </w:r>
    </w:p>
    <w:p w:rsidR="00860A53" w:rsidRDefault="00860A53" w:rsidP="00A95C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Нормативное количество кружков или клубных формирований в культурно-досуговых учреждениях или учреждениях дополнительного образования на федеральном уроне не установлено.</w:t>
      </w:r>
    </w:p>
    <w:p w:rsidR="00860A53" w:rsidRDefault="00860A53" w:rsidP="00A95C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0A53" w:rsidRDefault="00860A53" w:rsidP="00A95C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lastRenderedPageBreak/>
        <w:t>Показатели учреждения культурно-досугового типа вне зависимости от функционала или ведомственной принадлежности, зависят:</w:t>
      </w:r>
    </w:p>
    <w:p w:rsidR="00A95C79" w:rsidRPr="00A95C79" w:rsidRDefault="00A95C79" w:rsidP="00A95C79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Symbol" w:hAnsi="Times New Roman" w:cs="Times New Roman"/>
          <w:b/>
          <w:bCs/>
          <w:color w:val="1F3864"/>
          <w:sz w:val="24"/>
          <w:szCs w:val="24"/>
        </w:rPr>
        <w:t></w:t>
      </w:r>
      <w:r w:rsidRPr="00A95C79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  <w:t>от материальной базы учреждения;</w:t>
      </w:r>
    </w:p>
    <w:p w:rsidR="00A95C79" w:rsidRPr="00A95C79" w:rsidRDefault="00A95C79" w:rsidP="00A95C79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Symbol" w:hAnsi="Times New Roman" w:cs="Times New Roman"/>
          <w:b/>
          <w:bCs/>
          <w:color w:val="1F3864"/>
          <w:sz w:val="24"/>
          <w:szCs w:val="24"/>
        </w:rPr>
        <w:t></w:t>
      </w:r>
      <w:r w:rsidRPr="00A95C79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  <w:t>объемов финансирования;</w:t>
      </w:r>
    </w:p>
    <w:p w:rsidR="00A95C79" w:rsidRPr="00A95C79" w:rsidRDefault="00A95C79" w:rsidP="00A95C79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Symbol" w:hAnsi="Times New Roman" w:cs="Times New Roman"/>
          <w:b/>
          <w:bCs/>
          <w:color w:val="1F3864"/>
          <w:sz w:val="24"/>
          <w:szCs w:val="24"/>
        </w:rPr>
        <w:t></w:t>
      </w:r>
      <w:r w:rsidRPr="00A95C79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  <w:t>количества посетителей;</w:t>
      </w:r>
    </w:p>
    <w:p w:rsidR="00A95C79" w:rsidRPr="00A95C79" w:rsidRDefault="00A95C79" w:rsidP="00A95C79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 w:rsidRPr="00A95C79">
        <w:rPr>
          <w:rFonts w:ascii="Times New Roman" w:eastAsia="Symbol" w:hAnsi="Times New Roman" w:cs="Times New Roman"/>
          <w:b/>
          <w:bCs/>
          <w:color w:val="1F3864"/>
          <w:sz w:val="24"/>
          <w:szCs w:val="24"/>
        </w:rPr>
        <w:t></w:t>
      </w:r>
      <w:r w:rsidRPr="00A95C79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  <w:t>жителей района;</w:t>
      </w:r>
    </w:p>
    <w:p w:rsidR="00A95C79" w:rsidRDefault="00A95C79" w:rsidP="00A95C7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</w:pPr>
      <w:r w:rsidRPr="00A95C79">
        <w:rPr>
          <w:rFonts w:ascii="Times New Roman" w:eastAsia="Symbol" w:hAnsi="Times New Roman" w:cs="Times New Roman"/>
          <w:b/>
          <w:bCs/>
          <w:color w:val="1F3864"/>
          <w:sz w:val="24"/>
          <w:szCs w:val="24"/>
        </w:rPr>
        <w:t></w:t>
      </w:r>
      <w:r w:rsidRPr="00A95C79">
        <w:rPr>
          <w:rFonts w:ascii="Times New Roman" w:eastAsia="Times New Roman" w:hAnsi="Times New Roman" w:cs="Times New Roman"/>
          <w:b/>
          <w:bCs/>
          <w:color w:val="1F3864"/>
          <w:sz w:val="24"/>
          <w:szCs w:val="24"/>
        </w:rPr>
        <w:t>проводимых мероприятий</w:t>
      </w:r>
    </w:p>
    <w:p w:rsid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Формы и методы, применяемые для наполнения клубных формирований</w:t>
      </w:r>
    </w:p>
    <w:p w:rsidR="00A95C79" w:rsidRP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>Регулярная рассылка приглашений, анонсов и пресс-релизов в СМИ.</w:t>
      </w:r>
    </w:p>
    <w:p w:rsid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>Рассылка еженедельных дайджестов обо всем новом и актуальном.</w:t>
      </w:r>
    </w:p>
    <w:p w:rsid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Активная работа с социальными сетями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95C79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0A53" w:rsidRDefault="00860A53" w:rsidP="00A95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Default="00A95C79" w:rsidP="00A95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Инструменты меняются в зависимости от особенностей выбранного ресурса: от анонсов и приглашений на мероприятия – до проведения конкурсов, опросов и голосований.</w:t>
      </w:r>
    </w:p>
    <w:p w:rsidR="00860A53" w:rsidRPr="00A95C79" w:rsidRDefault="00860A53" w:rsidP="00A95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79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>Размещение информации на собственном сайте учреждения. Размещается наиболее полная информация о программе, руководителе коллектива, особенностях подхода. Любой посетитель сайта может посмотреть фотогалерею и ознакомиться с расписанием работы учреждения или понравившегося ему направления или кружка.</w:t>
      </w:r>
    </w:p>
    <w:p w:rsidR="00A95C79" w:rsidRPr="00A95C79" w:rsidRDefault="00A95C79" w:rsidP="00A95C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Распространение печатных материалов: афиш, </w:t>
      </w:r>
      <w:proofErr w:type="spellStart"/>
      <w:r w:rsidRPr="00A95C79">
        <w:rPr>
          <w:rFonts w:ascii="Times New Roman" w:eastAsia="Times New Roman" w:hAnsi="Times New Roman" w:cs="Times New Roman"/>
          <w:sz w:val="24"/>
          <w:szCs w:val="24"/>
        </w:rPr>
        <w:t>флаеров</w:t>
      </w:r>
      <w:proofErr w:type="spellEnd"/>
      <w:r w:rsidRPr="00A95C79">
        <w:rPr>
          <w:rFonts w:ascii="Times New Roman" w:eastAsia="Times New Roman" w:hAnsi="Times New Roman" w:cs="Times New Roman"/>
          <w:sz w:val="24"/>
          <w:szCs w:val="24"/>
        </w:rPr>
        <w:t>, буклетов в пространствах</w:t>
      </w:r>
      <w:r w:rsidR="003549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5C79">
        <w:rPr>
          <w:rFonts w:ascii="Times New Roman" w:eastAsia="Times New Roman" w:hAnsi="Times New Roman" w:cs="Times New Roman"/>
          <w:sz w:val="24"/>
          <w:szCs w:val="24"/>
        </w:rPr>
        <w:t>поселения.</w:t>
      </w:r>
    </w:p>
    <w:p w:rsidR="00860A53" w:rsidRDefault="00860A53" w:rsidP="003549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5C79" w:rsidRPr="00A95C79" w:rsidRDefault="008B0C58" w:rsidP="003549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754D17" wp14:editId="271B4618">
            <wp:simplePos x="0" y="0"/>
            <wp:positionH relativeFrom="column">
              <wp:posOffset>1318099</wp:posOffset>
            </wp:positionH>
            <wp:positionV relativeFrom="paragraph">
              <wp:posOffset>549347</wp:posOffset>
            </wp:positionV>
            <wp:extent cx="2217761" cy="1174224"/>
            <wp:effectExtent l="0" t="0" r="0" b="698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/>
                    <a:stretch/>
                  </pic:blipFill>
                  <pic:spPr bwMode="auto">
                    <a:xfrm>
                      <a:off x="0" y="0"/>
                      <a:ext cx="2217761" cy="11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C79" w:rsidRPr="00A95C79">
        <w:rPr>
          <w:rFonts w:ascii="Times New Roman" w:eastAsia="Times New Roman" w:hAnsi="Times New Roman" w:cs="Times New Roman"/>
          <w:sz w:val="24"/>
          <w:szCs w:val="24"/>
        </w:rPr>
        <w:t>Определитесь с возрастной категорией участников и конкретным направлением деятельности, иначе возникнут проблемы со статистической отчетностью и достоверностью ее данных.</w:t>
      </w:r>
    </w:p>
    <w:p w:rsid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0A53" w:rsidRDefault="00860A5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F7951" w:rsidRPr="008F7951" w:rsidRDefault="008F7951" w:rsidP="008F79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 работы клубного формирования на творческий сезон</w:t>
      </w:r>
    </w:p>
    <w:p w:rsidR="008F7951" w:rsidRP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951" w:rsidRPr="008F7951" w:rsidRDefault="008F7951" w:rsidP="00860A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tab/>
        <w:t>своей практике руководители клубных формирований используют различные по форме и структуре написания планы, отражающие направления, виды и формы деят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творческого коллектива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t>: об уровне мастерства, которого необходимо достичь, о месте, какое должен занять коллектив среди других самодеятельных коллективов, об общественном назначении коллектива в жизни своего учреждения культуры, поселения, района.</w:t>
      </w:r>
    </w:p>
    <w:p w:rsidR="008F7951" w:rsidRP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951" w:rsidRPr="008F7951" w:rsidRDefault="008F7951" w:rsidP="00860A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Наиболее полная деятельность творческого коллектива должна отражаться в годовом плане работы или программе деятельности. Дальнейшая детализация и конкретизация достигается в квартальных, месячных, а также оперативных планах работы. К оперативным (текущим) относятся планы, разрабатываемые на декаду, неделю, день, а также индивидуальные планы.</w:t>
      </w:r>
    </w:p>
    <w:p w:rsidR="008F7951" w:rsidRP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951" w:rsidRPr="008F7951" w:rsidRDefault="008F7951" w:rsidP="00860A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Ежегодно по окончании творческого сезона руководитель составляет отчёт о работе коллектива. Форма отчета утверждается локальным актом учреждения.</w:t>
      </w:r>
    </w:p>
    <w:p w:rsidR="008F7951" w:rsidRPr="008F7951" w:rsidRDefault="008B0C58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C5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B16C239" wp14:editId="4325D255">
            <wp:simplePos x="0" y="0"/>
            <wp:positionH relativeFrom="column">
              <wp:posOffset>-48781</wp:posOffset>
            </wp:positionH>
            <wp:positionV relativeFrom="paragraph">
              <wp:posOffset>60931</wp:posOffset>
            </wp:positionV>
            <wp:extent cx="4455994" cy="2961673"/>
            <wp:effectExtent l="0" t="0" r="1905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2"/>
                    <a:stretch/>
                  </pic:blipFill>
                  <pic:spPr bwMode="auto">
                    <a:xfrm>
                      <a:off x="0" y="0"/>
                      <a:ext cx="4455994" cy="29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951" w:rsidRP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0A53" w:rsidRDefault="00860A5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F7951" w:rsidRPr="008F7951" w:rsidRDefault="008F7951" w:rsidP="008F79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Программа деятельности клубного формирования</w:t>
      </w:r>
    </w:p>
    <w:p w:rsidR="008F7951" w:rsidRPr="008F7951" w:rsidRDefault="008F7951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951" w:rsidRPr="008F7951" w:rsidRDefault="008F7951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tab/>
        <w:t>клубного формирования должны быть программа развития или календарно-тематический план. Такие формы, как клуб по интересам, любительское объединение, должны иметь программу развития, а вот клубное формирование самодеятельного народного творчества руководствуется в своей деятельности календарно-тематическим планом.</w:t>
      </w:r>
    </w:p>
    <w:p w:rsidR="008F7951" w:rsidRPr="008F7951" w:rsidRDefault="008F7951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Планами и программами деятельности клубного формирования должна определяться культурно-просветительская и воспитательная работа в коллективах. Формы культурно-просветительской и воспитательной работы в коллективе могут быть различными и зависят от характера и направленности творческой деятельности, от организационной структуры коллектива (наличие групп, отличающихся по возрасту и составу участников: подготовительная, начинающая, основная, концертная). Разнообразие форм культурно-просветительной и воспитательной работы делает жизнь коллектива интересней и содержательней, помогает сплотить его участников.</w:t>
      </w:r>
    </w:p>
    <w:p w:rsidR="008F7951" w:rsidRPr="008F7951" w:rsidRDefault="008F7951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Большую воспитательную роль играют творческие отчёты коллективов, обмен опытом. Концертное выступление является качественным показателем воспитательной работы руководителя</w:t>
      </w:r>
      <w:r w:rsidR="007E32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E326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t>самих</w:t>
      </w:r>
      <w:proofErr w:type="spellEnd"/>
      <w:r w:rsidRPr="008F7951">
        <w:rPr>
          <w:rFonts w:ascii="Times New Roman" w:eastAsia="Times New Roman" w:hAnsi="Times New Roman" w:cs="Times New Roman"/>
          <w:sz w:val="24"/>
          <w:szCs w:val="24"/>
        </w:rPr>
        <w:t xml:space="preserve"> участников коллектива. К культурно-просветительным мероприятиям относятся организованные выезды коллектива на концерты, спектакли профессиональных коллективов, организация творческих встреч, проведение анализа концертных выступлений самого коллектива. Совместное посещение концертов, выставок, экскурсий, прогулки на природу позволяют строить в самодеятельном коллективе товарищеские взаимоотношения и являются ценными для развития личности.</w:t>
      </w:r>
    </w:p>
    <w:p w:rsidR="008F7951" w:rsidRPr="008F7951" w:rsidRDefault="008F7951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Огромное значение для развития коллектива имеет складывание и сохранение в нём традиций. Это организация праздников и развлекательных программ: праз</w:t>
      </w:r>
      <w:r w:rsidR="00836926">
        <w:rPr>
          <w:rFonts w:ascii="Times New Roman" w:eastAsia="Times New Roman" w:hAnsi="Times New Roman" w:cs="Times New Roman"/>
          <w:sz w:val="24"/>
          <w:szCs w:val="24"/>
        </w:rPr>
        <w:t xml:space="preserve">дник для выпускников </w:t>
      </w:r>
      <w:r w:rsidR="007E3261">
        <w:rPr>
          <w:rFonts w:ascii="Times New Roman" w:eastAsia="Times New Roman" w:hAnsi="Times New Roman" w:cs="Times New Roman"/>
          <w:sz w:val="24"/>
          <w:szCs w:val="24"/>
        </w:rPr>
        <w:t>коллектива,</w:t>
      </w:r>
      <w:r w:rsidR="00836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t xml:space="preserve">и передача лучших номеров программы следующему поколению, торжественный перевод участников из младшей группы в старшую и т. д. Формировать традиции можно уже на ранних этапах развития коллектива. Традиции легче воспринимаются и утверждаются, когда участники </w:t>
      </w:r>
      <w:r w:rsidRPr="008F7951">
        <w:rPr>
          <w:rFonts w:ascii="Times New Roman" w:eastAsia="Times New Roman" w:hAnsi="Times New Roman" w:cs="Times New Roman"/>
          <w:sz w:val="24"/>
          <w:szCs w:val="24"/>
        </w:rPr>
        <w:lastRenderedPageBreak/>
        <w:t>самодеятельности знают историю своего коллектива, его творческий путь.</w:t>
      </w:r>
    </w:p>
    <w:p w:rsidR="00A95C79" w:rsidRDefault="008F7951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51">
        <w:rPr>
          <w:rFonts w:ascii="Times New Roman" w:eastAsia="Times New Roman" w:hAnsi="Times New Roman" w:cs="Times New Roman"/>
          <w:sz w:val="24"/>
          <w:szCs w:val="24"/>
        </w:rPr>
        <w:t>Работа руководителя клубного формирования не только</w:t>
      </w:r>
      <w:r w:rsidR="00836926" w:rsidRPr="00836926">
        <w:t xml:space="preserve"> </w:t>
      </w:r>
      <w:r w:rsidR="00836926" w:rsidRPr="00836926">
        <w:rPr>
          <w:rFonts w:ascii="Times New Roman" w:eastAsia="Times New Roman" w:hAnsi="Times New Roman" w:cs="Times New Roman"/>
          <w:sz w:val="24"/>
          <w:szCs w:val="24"/>
        </w:rPr>
        <w:t>творческая, но и организационная. Она связана с повышением культурного потенциала общества и развитием личности. Участники клубных формирований требовательны к качеству услуги, особенно платной. Если грамотно вести документацию, и знакомить с ней потребителей под подпись, то противоречий не возникнет.</w:t>
      </w:r>
    </w:p>
    <w:p w:rsidR="00836926" w:rsidRDefault="00836926" w:rsidP="008F7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926" w:rsidRPr="007E3261" w:rsidRDefault="00836926" w:rsidP="007E3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3261">
        <w:rPr>
          <w:rFonts w:ascii="Times New Roman" w:eastAsia="Times New Roman" w:hAnsi="Times New Roman" w:cs="Times New Roman"/>
          <w:b/>
          <w:sz w:val="24"/>
          <w:szCs w:val="24"/>
        </w:rPr>
        <w:t>Основное предназначение клубного формирования</w:t>
      </w:r>
    </w:p>
    <w:p w:rsidR="00836926" w:rsidRPr="00836926" w:rsidRDefault="00836926" w:rsidP="00836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926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36926">
        <w:rPr>
          <w:rFonts w:ascii="Times New Roman" w:eastAsia="Times New Roman" w:hAnsi="Times New Roman" w:cs="Times New Roman"/>
          <w:sz w:val="24"/>
          <w:szCs w:val="24"/>
        </w:rPr>
        <w:tab/>
        <w:t>способствовать развитию творческого потенциала каждого участника;</w:t>
      </w:r>
    </w:p>
    <w:p w:rsidR="00836926" w:rsidRPr="00836926" w:rsidRDefault="00836926" w:rsidP="00836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926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36926">
        <w:rPr>
          <w:rFonts w:ascii="Times New Roman" w:eastAsia="Times New Roman" w:hAnsi="Times New Roman" w:cs="Times New Roman"/>
          <w:sz w:val="24"/>
          <w:szCs w:val="24"/>
        </w:rPr>
        <w:tab/>
        <w:t>создание условий для освоения и создания участниками культурных ценностей;</w:t>
      </w:r>
    </w:p>
    <w:p w:rsidR="00A95C79" w:rsidRDefault="00836926" w:rsidP="00836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926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36926">
        <w:rPr>
          <w:rFonts w:ascii="Times New Roman" w:eastAsia="Times New Roman" w:hAnsi="Times New Roman" w:cs="Times New Roman"/>
          <w:sz w:val="24"/>
          <w:szCs w:val="24"/>
        </w:rPr>
        <w:tab/>
        <w:t>обеспечение овладения ими полезных навыков в области здорового образа жизни и культуры быта, доскональное изучение жанра и так далее.</w:t>
      </w:r>
    </w:p>
    <w:p w:rsidR="00163E25" w:rsidRDefault="00836926" w:rsidP="007E32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6926">
        <w:rPr>
          <w:rFonts w:ascii="Times New Roman" w:eastAsia="Times New Roman" w:hAnsi="Times New Roman" w:cs="Times New Roman"/>
          <w:sz w:val="24"/>
          <w:szCs w:val="24"/>
        </w:rPr>
        <w:t>Групповые встречи и индивидуальные консультации в клубных формированиях проводятся систематически в виде контактных и (или) репетиционных часов.</w:t>
      </w:r>
      <w:r w:rsidR="007E32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6926">
        <w:rPr>
          <w:rFonts w:ascii="Times New Roman" w:eastAsia="Times New Roman" w:hAnsi="Times New Roman" w:cs="Times New Roman"/>
          <w:sz w:val="24"/>
          <w:szCs w:val="24"/>
        </w:rPr>
        <w:t>Один контактный и (или) репетиционный час равен 45 минутам.</w:t>
      </w:r>
      <w:r w:rsidR="007E32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6926">
        <w:rPr>
          <w:rFonts w:ascii="Times New Roman" w:eastAsia="Times New Roman" w:hAnsi="Times New Roman" w:cs="Times New Roman"/>
          <w:sz w:val="24"/>
          <w:szCs w:val="24"/>
        </w:rPr>
        <w:t>Деятельность клубных формирований в течение творческого сезона (с сентября по май) должна соответствовать показателям результативности.</w:t>
      </w:r>
      <w:r w:rsidR="00163E25" w:rsidRPr="00163E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63E25" w:rsidRDefault="00163E25" w:rsidP="008369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6926" w:rsidRDefault="00163E25" w:rsidP="00163E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926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Нормативы деятельности клубных формирований</w:t>
      </w:r>
    </w:p>
    <w:tbl>
      <w:tblPr>
        <w:tblW w:w="7031" w:type="dxa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272"/>
        <w:gridCol w:w="75"/>
        <w:gridCol w:w="40"/>
        <w:gridCol w:w="2240"/>
        <w:gridCol w:w="1179"/>
        <w:gridCol w:w="826"/>
        <w:gridCol w:w="18"/>
        <w:gridCol w:w="12"/>
        <w:gridCol w:w="14"/>
        <w:gridCol w:w="10"/>
        <w:gridCol w:w="67"/>
        <w:gridCol w:w="60"/>
        <w:gridCol w:w="295"/>
      </w:tblGrid>
      <w:tr w:rsidR="00163E25" w:rsidRPr="00836926" w:rsidTr="007E3261">
        <w:trPr>
          <w:trHeight w:val="243"/>
        </w:trPr>
        <w:tc>
          <w:tcPr>
            <w:tcW w:w="1923" w:type="dxa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dxa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4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bottom w:val="single" w:sz="4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bottom w:val="single" w:sz="4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" w:type="dxa"/>
            <w:gridSpan w:val="2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60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  <w:bCs/>
              </w:rPr>
              <w:t>Наименование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36926" w:rsidRPr="00163E25" w:rsidRDefault="00163E25" w:rsidP="00163E25">
            <w:pPr>
              <w:spacing w:after="0" w:line="240" w:lineRule="auto"/>
              <w:ind w:left="-155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  <w:bCs/>
              </w:rPr>
              <w:t xml:space="preserve">     По</w:t>
            </w:r>
            <w:r w:rsidR="00836926" w:rsidRPr="00163E25">
              <w:rPr>
                <w:rFonts w:ascii="Times New Roman" w:eastAsia="Times New Roman" w:hAnsi="Times New Roman" w:cs="Times New Roman"/>
                <w:bCs/>
              </w:rPr>
              <w:t>казатели результативности</w:t>
            </w:r>
          </w:p>
        </w:tc>
        <w:tc>
          <w:tcPr>
            <w:tcW w:w="36" w:type="dxa"/>
            <w:gridSpan w:val="3"/>
            <w:tcBorders>
              <w:left w:val="single" w:sz="4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3E25" w:rsidRPr="00163E25" w:rsidTr="007E3261">
        <w:trPr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  <w:bCs/>
              </w:rPr>
              <w:t>жанра творческого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0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9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4" w:type="dxa"/>
            <w:gridSpan w:val="2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" w:type="dxa"/>
            <w:gridSpan w:val="2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" w:type="dxa"/>
            <w:gridSpan w:val="2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163E25" w:rsidTr="007E3261">
        <w:trPr>
          <w:trHeight w:val="279"/>
        </w:trPr>
        <w:tc>
          <w:tcPr>
            <w:tcW w:w="192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  <w:bCs/>
              </w:rPr>
              <w:t>коллектива</w:t>
            </w:r>
          </w:p>
        </w:tc>
        <w:tc>
          <w:tcPr>
            <w:tcW w:w="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9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" w:type="dxa"/>
            <w:gridSpan w:val="2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58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Хоровой, вокальный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Концертная программа из 1 отделения;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6 номеров для участия в концертах и представлениях базового коллектива;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ежегодное обновление не менее 3 части текущего репертуара;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81"/>
        </w:trPr>
        <w:tc>
          <w:tcPr>
            <w:tcW w:w="192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выступление на других площадках не менее 1 раза в квартал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63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Инструментальный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Концертная программа из 2-х отделений;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8 номеров для участия в концертах и представлениях базового учреждения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культуры; ежегодное обновление половины текущего репертуара;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80"/>
        </w:trPr>
        <w:tc>
          <w:tcPr>
            <w:tcW w:w="192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выступление на других площадках не мене 1 раза в квартал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62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Хореографический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Концертная программа из 2-х отделений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6 номеров для участия в концертах и представлениях базового учреждения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культуры;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ежегодное обновление четверти текущего репертуара;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81"/>
        </w:trPr>
        <w:tc>
          <w:tcPr>
            <w:tcW w:w="192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выступление на других площадках не менее 1 раза в квартал</w:t>
            </w: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3E25" w:rsidRPr="00836926" w:rsidTr="007E3261">
        <w:trPr>
          <w:trHeight w:val="261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Фольклорный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45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Концертная программа в одном отделении (1 час 15 минут), ежегодно</w:t>
            </w:r>
          </w:p>
        </w:tc>
        <w:tc>
          <w:tcPr>
            <w:tcW w:w="30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5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trHeight w:val="20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vMerge w:val="restart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обновляя не менее четвертой части текущего репертуара;</w:t>
            </w:r>
          </w:p>
        </w:tc>
        <w:tc>
          <w:tcPr>
            <w:tcW w:w="26" w:type="dxa"/>
            <w:gridSpan w:val="2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" w:type="dxa"/>
            <w:gridSpan w:val="2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gridAfter w:val="1"/>
          <w:wAfter w:w="295" w:type="dxa"/>
          <w:trHeight w:val="25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03" w:type="dxa"/>
            <w:gridSpan w:val="5"/>
            <w:vMerge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" w:type="dxa"/>
            <w:gridSpan w:val="2"/>
            <w:vAlign w:val="bottom"/>
          </w:tcPr>
          <w:p w:rsidR="00836926" w:rsidRPr="00163E25" w:rsidRDefault="00836926" w:rsidP="00163E25">
            <w:pPr>
              <w:spacing w:after="0" w:line="240" w:lineRule="auto"/>
              <w:ind w:right="-25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ind w:right="-2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trHeight w:val="283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6" w:type="dxa"/>
            <w:gridSpan w:val="9"/>
            <w:vAlign w:val="bottom"/>
          </w:tcPr>
          <w:p w:rsidR="00836926" w:rsidRPr="00163E25" w:rsidRDefault="00836926" w:rsidP="00163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 xml:space="preserve">8-10 номеров для участия в концертах </w:t>
            </w:r>
            <w:r w:rsidR="00163E25">
              <w:rPr>
                <w:rFonts w:ascii="Times New Roman" w:eastAsia="Times New Roman" w:hAnsi="Times New Roman" w:cs="Times New Roman"/>
              </w:rPr>
              <w:t xml:space="preserve">и </w:t>
            </w:r>
            <w:r w:rsidRPr="00163E25">
              <w:rPr>
                <w:rFonts w:ascii="Times New Roman" w:eastAsia="Times New Roman" w:hAnsi="Times New Roman" w:cs="Times New Roman"/>
              </w:rPr>
              <w:t>представлениях</w:t>
            </w:r>
            <w:r w:rsidR="00163E25">
              <w:rPr>
                <w:rFonts w:ascii="Times New Roman" w:eastAsia="Times New Roman" w:hAnsi="Times New Roman" w:cs="Times New Roman"/>
              </w:rPr>
              <w:t xml:space="preserve"> </w:t>
            </w:r>
            <w:r w:rsidR="00163E25" w:rsidRPr="00163E25">
              <w:rPr>
                <w:rFonts w:ascii="Times New Roman" w:eastAsia="Times New Roman" w:hAnsi="Times New Roman" w:cs="Times New Roman"/>
              </w:rPr>
              <w:t>учреждения культуры;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926" w:rsidRPr="00836926" w:rsidTr="007E3261">
        <w:trPr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выступление на других площадках не менее 1 раза в квартал;</w:t>
            </w:r>
          </w:p>
        </w:tc>
        <w:tc>
          <w:tcPr>
            <w:tcW w:w="30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gridSpan w:val="5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vAlign w:val="bottom"/>
          </w:tcPr>
          <w:p w:rsidR="00836926" w:rsidRPr="00163E25" w:rsidRDefault="00836926" w:rsidP="00163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творческий отчет перед населением -  обязательным условием является</w:t>
            </w:r>
          </w:p>
        </w:tc>
        <w:tc>
          <w:tcPr>
            <w:tcW w:w="30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5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trHeight w:val="276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наличие в репертуаре не менее 70% регионального (местного) материала</w:t>
            </w:r>
            <w:r w:rsidR="00163E25">
              <w:rPr>
                <w:rFonts w:ascii="Times New Roman" w:eastAsia="Times New Roman" w:hAnsi="Times New Roman" w:cs="Times New Roman"/>
              </w:rPr>
              <w:t xml:space="preserve"> </w:t>
            </w:r>
            <w:r w:rsidR="00163E25" w:rsidRPr="00163E25">
              <w:rPr>
                <w:rFonts w:ascii="Times New Roman" w:eastAsia="Times New Roman" w:hAnsi="Times New Roman" w:cs="Times New Roman"/>
              </w:rPr>
              <w:t>(песни</w:t>
            </w:r>
            <w:r w:rsidR="00163E25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30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5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3E25" w:rsidRPr="00836926" w:rsidTr="007E3261">
        <w:trPr>
          <w:trHeight w:val="284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танцы, народные игры, инструментальные наигрыши, фрагменты</w:t>
            </w:r>
            <w:r w:rsidR="00163E25">
              <w:rPr>
                <w:rFonts w:ascii="Times New Roman" w:eastAsia="Times New Roman" w:hAnsi="Times New Roman" w:cs="Times New Roman"/>
              </w:rPr>
              <w:t xml:space="preserve"> </w:t>
            </w:r>
            <w:r w:rsidR="00163E25" w:rsidRPr="00163E25">
              <w:rPr>
                <w:rFonts w:ascii="Times New Roman" w:eastAsia="Times New Roman" w:hAnsi="Times New Roman" w:cs="Times New Roman"/>
              </w:rPr>
              <w:t>народных праздников</w:t>
            </w:r>
          </w:p>
        </w:tc>
        <w:tc>
          <w:tcPr>
            <w:tcW w:w="30" w:type="dxa"/>
            <w:gridSpan w:val="2"/>
            <w:tcBorders>
              <w:right w:val="single" w:sz="8" w:space="0" w:color="auto"/>
            </w:tcBorders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5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926" w:rsidRPr="00163E25" w:rsidTr="007E3261">
        <w:trPr>
          <w:gridAfter w:val="3"/>
          <w:wAfter w:w="422" w:type="dxa"/>
          <w:trHeight w:val="275"/>
        </w:trPr>
        <w:tc>
          <w:tcPr>
            <w:tcW w:w="192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9" w:type="dxa"/>
            <w:gridSpan w:val="3"/>
            <w:tcBorders>
              <w:bottom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и обрядов).</w:t>
            </w:r>
          </w:p>
        </w:tc>
        <w:tc>
          <w:tcPr>
            <w:tcW w:w="84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" w:type="dxa"/>
            <w:gridSpan w:val="3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36926" w:rsidRPr="00836926" w:rsidTr="007E3261">
        <w:trPr>
          <w:gridAfter w:val="5"/>
          <w:wAfter w:w="446" w:type="dxa"/>
          <w:trHeight w:val="259"/>
        </w:trPr>
        <w:tc>
          <w:tcPr>
            <w:tcW w:w="1923" w:type="dxa"/>
            <w:tcBorders>
              <w:lef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Театральный</w:t>
            </w: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1 многоактный или 2 одноактных спектакля; 4 номера (миниатюры) для</w:t>
            </w:r>
            <w:r w:rsidR="00F63721">
              <w:rPr>
                <w:rFonts w:ascii="Times New Roman" w:eastAsia="Times New Roman" w:hAnsi="Times New Roman" w:cs="Times New Roman"/>
              </w:rPr>
              <w:t xml:space="preserve"> </w:t>
            </w:r>
            <w:r w:rsidR="00F63721" w:rsidRPr="00163E25">
              <w:rPr>
                <w:rFonts w:ascii="Times New Roman" w:eastAsia="Times New Roman" w:hAnsi="Times New Roman" w:cs="Times New Roman"/>
              </w:rPr>
              <w:t>участия в</w:t>
            </w:r>
          </w:p>
        </w:tc>
        <w:tc>
          <w:tcPr>
            <w:tcW w:w="30" w:type="dxa"/>
            <w:gridSpan w:val="2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926" w:rsidRPr="00836926" w:rsidTr="007E3261">
        <w:trPr>
          <w:gridAfter w:val="5"/>
          <w:wAfter w:w="446" w:type="dxa"/>
          <w:trHeight w:val="276"/>
        </w:trPr>
        <w:tc>
          <w:tcPr>
            <w:tcW w:w="1923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" w:type="dxa"/>
            <w:tcBorders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" w:type="dxa"/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5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36926" w:rsidRPr="00163E25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3E25">
              <w:rPr>
                <w:rFonts w:ascii="Times New Roman" w:eastAsia="Times New Roman" w:hAnsi="Times New Roman" w:cs="Times New Roman"/>
              </w:rPr>
              <w:t>концертах и представлениях базового учреждения культуры; -</w:t>
            </w:r>
            <w:r w:rsidR="00F63721" w:rsidRPr="00163E25">
              <w:rPr>
                <w:rFonts w:ascii="Times New Roman" w:eastAsia="Times New Roman" w:hAnsi="Times New Roman" w:cs="Times New Roman"/>
              </w:rPr>
              <w:t xml:space="preserve"> ежегодное обновление репертуара;</w:t>
            </w:r>
          </w:p>
        </w:tc>
        <w:tc>
          <w:tcPr>
            <w:tcW w:w="30" w:type="dxa"/>
            <w:gridSpan w:val="2"/>
            <w:vAlign w:val="bottom"/>
          </w:tcPr>
          <w:p w:rsidR="00836926" w:rsidRPr="00836926" w:rsidRDefault="00836926" w:rsidP="008369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36926" w:rsidRDefault="00836926" w:rsidP="008369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261" w:rsidRDefault="007E326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63E25" w:rsidRPr="00163E25" w:rsidRDefault="00163E25" w:rsidP="0016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3E2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Показатели эффективности</w:t>
      </w:r>
    </w:p>
    <w:p w:rsidR="00A95C79" w:rsidRDefault="00163E25" w:rsidP="0016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3E25">
        <w:rPr>
          <w:rFonts w:ascii="Times New Roman" w:eastAsia="Times New Roman" w:hAnsi="Times New Roman" w:cs="Times New Roman"/>
          <w:b/>
          <w:sz w:val="24"/>
          <w:szCs w:val="24"/>
        </w:rPr>
        <w:t>деятельности руководителей клубных формирований</w:t>
      </w:r>
    </w:p>
    <w:p w:rsidR="00860A53" w:rsidRPr="00163E25" w:rsidRDefault="00860A53" w:rsidP="0016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1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5670"/>
        <w:gridCol w:w="890"/>
      </w:tblGrid>
      <w:tr w:rsidR="00860A53" w:rsidRPr="00860A53" w:rsidTr="00860A53">
        <w:trPr>
          <w:trHeight w:val="276"/>
        </w:trPr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самодеятельного</w:t>
            </w:r>
          </w:p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народного</w:t>
            </w:r>
          </w:p>
        </w:tc>
        <w:tc>
          <w:tcPr>
            <w:tcW w:w="567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F63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Увеличение количества участников клубных формирований (план/факт)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F63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Участие в культурно-досуговых мероприятиях, согласно плану работы учреждения;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Проведение творческих отчётов перед населением;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Взаимодействие с образовательными учреждениями (школами, ДОУ);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Работа с детьми, требующими особого внимания (дети, оказавшиеся в трудной жизненной ситуации, дети с ограниченными возможностями, одаренные дети);</w:t>
            </w:r>
          </w:p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Повышение квалификации, профессиональный рост;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137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Результативность участия в международных, всероссийских, межрегиональных и областных конкурсах и фестивалях (лауреаты, дипломанты I, II, III степеней);</w:t>
            </w: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137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27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участие во внеплановых культурно-досуговых мероприятиях по поручению директора;</w:t>
            </w: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27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Освещение деятельности клубного формирования в СМИ</w:t>
            </w: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27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Своевременная сдача отчетов и документации;</w:t>
            </w: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3261" w:rsidRPr="00860A53" w:rsidTr="00860A53">
        <w:trPr>
          <w:trHeight w:val="27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Отсутствие замечаний руководителя и обоснованных жалоб потребителей оказываемых учреждением услуг.</w:t>
            </w:r>
          </w:p>
          <w:p w:rsidR="007E3261" w:rsidRPr="00860A53" w:rsidRDefault="00860A53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Отсутствие замечаний руководителя и обоснованных жалоб потребителей оказываемых учреждением услуг.</w:t>
            </w:r>
          </w:p>
        </w:tc>
        <w:tc>
          <w:tcPr>
            <w:tcW w:w="890" w:type="dxa"/>
            <w:vAlign w:val="bottom"/>
          </w:tcPr>
          <w:p w:rsidR="007E3261" w:rsidRPr="00860A53" w:rsidRDefault="007E3261" w:rsidP="007E32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56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любительского</w:t>
            </w:r>
          </w:p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объединения и клуба</w:t>
            </w:r>
          </w:p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по интересам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Увеличение количества участников клубных формирований (план/факт)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Участие в культурно-досуговых мероприятиях, согласно плану работы учреждения;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Проведение творческих отчётов перед населением;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Взаимодействие с образовательными учреждениями (школами, ДОУ);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Работа с детьми, требующими особого внимания (дети, оказавшиеся в трудной жизненной ситуации, дети с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ограниченными возможностями, одаренные дети);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Повышение квалификации, профессиональный рост;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Результативность участия в международных, всероссийских, межрегиональных и областных конкурсах и фестивалях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 xml:space="preserve"> (лауреаты, дипломанты I, II, III степеней);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Своевременная сдача отчетов и документации;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A53" w:rsidRPr="00860A53" w:rsidTr="00860A53">
        <w:trPr>
          <w:trHeight w:val="276"/>
        </w:trPr>
        <w:tc>
          <w:tcPr>
            <w:tcW w:w="1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A53">
              <w:rPr>
                <w:rFonts w:ascii="Times New Roman" w:hAnsi="Times New Roman" w:cs="Times New Roman"/>
                <w:sz w:val="20"/>
                <w:szCs w:val="20"/>
              </w:rPr>
              <w:t>- Отсутствие замечаний руководителя и обоснованных жалоб потребителей оказываемых учреждением услуг.</w:t>
            </w:r>
          </w:p>
        </w:tc>
        <w:tc>
          <w:tcPr>
            <w:tcW w:w="890" w:type="dxa"/>
            <w:vAlign w:val="bottom"/>
          </w:tcPr>
          <w:p w:rsidR="00860A53" w:rsidRPr="00860A53" w:rsidRDefault="00860A53" w:rsidP="00860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5C79" w:rsidRPr="00A95C79" w:rsidRDefault="00A95C79" w:rsidP="00A95C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163E25" w:rsidRPr="00F63721" w:rsidRDefault="00163E25" w:rsidP="00F637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lastRenderedPageBreak/>
        <w:t>ПРОГРАММА КЛУБНОГО ФОРМИРОВАНИЯ</w:t>
      </w:r>
    </w:p>
    <w:p w:rsidR="00163E25" w:rsidRPr="00163E25" w:rsidRDefault="00163E25" w:rsidP="00163E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A53">
        <w:rPr>
          <w:rFonts w:ascii="Times New Roman" w:hAnsi="Times New Roman" w:cs="Times New Roman"/>
          <w:b/>
          <w:sz w:val="24"/>
          <w:szCs w:val="24"/>
        </w:rPr>
        <w:t>Программа клубного формирования должна отражать:</w:t>
      </w:r>
    </w:p>
    <w:p w:rsidR="00860A53" w:rsidRPr="00860A53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цель творческой и учебно-воспитательной работы клубного формирования;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категорию обучаемых;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продолжительность обучения;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режим занятий; виды занятий (лекции, игровые занятия и др.);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конечные результаты обучения в органичной увязке с осваиваемыми знаниями и умениями и др.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Требования к содержанию программы клубного формирования:</w:t>
      </w:r>
    </w:p>
    <w:p w:rsidR="00860A53" w:rsidRPr="00F63721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программа клубного формирования должна быть ориентирована на современные творческие технологии и средства обучения;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программа клубного формирования должна определять содержание и организацию творческой и учебно-воспитательной работы в клубном формировании и быть направленной на саморазвитие и самосовершенствование, обеспечивающее развитие творческих способностей;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программа клубного формирования должна ежегодно обновляться с учетом инноваций культурно-творческой деятельности.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Default="00163E25" w:rsidP="00F637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Программы клубных формирований предусматривают:</w:t>
      </w:r>
    </w:p>
    <w:p w:rsidR="00860A53" w:rsidRPr="00F63721" w:rsidRDefault="00860A53" w:rsidP="00F637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коллективах музыкального искусства</w:t>
      </w:r>
      <w:r w:rsidRPr="00163E25">
        <w:rPr>
          <w:rFonts w:ascii="Times New Roman" w:hAnsi="Times New Roman" w:cs="Times New Roman"/>
          <w:sz w:val="24"/>
          <w:szCs w:val="24"/>
        </w:rPr>
        <w:t xml:space="preserve"> (хорах, музыкальных, вокальных, фольклорных ансамблях, оркестрах):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истории и теории музыки, традиционных в данной местности, особенностей музыки и исполнительства, народного костюма, работу по постановке голоса;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разучивание произведений с солистами и ансамблями;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разучивание произведений для хора и оркестра (ансамбля);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проведение репетиционных занятий и др.</w:t>
      </w:r>
    </w:p>
    <w:p w:rsidR="00860A53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коллективах изобразительного и декоративно-прикладного искусства</w:t>
      </w:r>
      <w:r w:rsidRPr="00163E25">
        <w:rPr>
          <w:rFonts w:ascii="Times New Roman" w:hAnsi="Times New Roman" w:cs="Times New Roman"/>
          <w:sz w:val="24"/>
          <w:szCs w:val="24"/>
        </w:rPr>
        <w:t xml:space="preserve"> (самодеятельные живописцы, скульпторы, графики, мастера декоративно-прикладного жанра, художественной вышивки и т.д.): изучение истории изобразительного и прикладного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техники и технологии графики, скульптуры и прикладных искусств, композиции;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выполнение заданий художественно-оформительского характ</w:t>
      </w:r>
      <w:r w:rsidR="00860A53">
        <w:rPr>
          <w:rFonts w:ascii="Times New Roman" w:hAnsi="Times New Roman" w:cs="Times New Roman"/>
          <w:sz w:val="24"/>
          <w:szCs w:val="24"/>
        </w:rPr>
        <w:t>ера; организацию выставок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коллективах театрального искусства</w:t>
      </w:r>
      <w:r w:rsidRPr="00163E25">
        <w:rPr>
          <w:rFonts w:ascii="Times New Roman" w:hAnsi="Times New Roman" w:cs="Times New Roman"/>
          <w:sz w:val="24"/>
          <w:szCs w:val="24"/>
        </w:rPr>
        <w:t>: изучение истории любительского театрального творчества: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сценарного мастерства;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актерского мастерства;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техники сценической речи;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техники сценического движения;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изучение эти</w:t>
      </w:r>
      <w:r w:rsidR="00860A53">
        <w:rPr>
          <w:rFonts w:ascii="Times New Roman" w:hAnsi="Times New Roman" w:cs="Times New Roman"/>
          <w:sz w:val="24"/>
          <w:szCs w:val="24"/>
        </w:rPr>
        <w:t>ки театрального искусства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коллективах хореографического искусства</w:t>
      </w:r>
      <w:r w:rsidRPr="00163E25">
        <w:rPr>
          <w:rFonts w:ascii="Times New Roman" w:hAnsi="Times New Roman" w:cs="Times New Roman"/>
          <w:sz w:val="24"/>
          <w:szCs w:val="24"/>
        </w:rPr>
        <w:t xml:space="preserve"> (народного, классического, эстрадного, фольклорного и бального танцев): изучение истории хореографии, классическому и характерному тренажу;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разучивание и тренаж сольных и групповых танцев, хореографических миниатюр, композиций, танцевальных сюит, сюжетных постановок и др.;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Default="00163E25" w:rsidP="00860A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Общие требования к результатам услуг:</w:t>
      </w:r>
    </w:p>
    <w:p w:rsidR="00860A53" w:rsidRPr="00F63721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E93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овладение минимумом знаний, умений, навыков в различных областях (культуры, науки, техники, общественной жизни, организации досуга и отдыха и др.);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применять полученные знания и навыки в практической деятельности и повседневной жизни; умение использовать свои таланты, воображение, мышление, активность в повседневном социальном поведении;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 xml:space="preserve">умение сочетать различные виды деятельности и применять их во </w:t>
      </w:r>
      <w:proofErr w:type="spellStart"/>
      <w:r w:rsidRPr="00163E25">
        <w:rPr>
          <w:rFonts w:ascii="Times New Roman" w:hAnsi="Times New Roman" w:cs="Times New Roman"/>
          <w:sz w:val="24"/>
          <w:szCs w:val="24"/>
        </w:rPr>
        <w:t>внеклубных</w:t>
      </w:r>
      <w:proofErr w:type="spellEnd"/>
      <w:r w:rsidRPr="00163E25">
        <w:rPr>
          <w:rFonts w:ascii="Times New Roman" w:hAnsi="Times New Roman" w:cs="Times New Roman"/>
          <w:sz w:val="24"/>
          <w:szCs w:val="24"/>
        </w:rPr>
        <w:t xml:space="preserve"> мероприятиях;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приобретение устойчивого интереса к различным видам искусств;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овладение навыками участия в конкурсах, фестивалях, выставках и др.;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овладение навыками индивидуальной и коллективной творческой деятельности;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развитие личностных качеств, необходимых для взаимодействия в творческом коллективе (самодисциплины, выносливости, чувства товарищества и др.);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 и др.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Default="00163E25" w:rsidP="00F637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Специфические требования:</w:t>
      </w:r>
    </w:p>
    <w:p w:rsidR="00860A53" w:rsidRPr="00F63721" w:rsidRDefault="00860A53" w:rsidP="00F637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музыкального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истории и теории музыкального искусства; умение узнавать изученные произведения русских и зарубежных композиторов;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определять принадлежность музыкального произведения к одному из жанров музыки на основе характерных средств выразительности;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распознавать на слух и воспроизводить знакомые мелодии, изученных произведений инструментальных и вокальных жанров;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различать звучание отдельных музыкальных инструментов, виды хора и оркестра;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использовать приобретенные знания и умения в практической деятельности и повседневной жизни для высказывания собственных суждений о музыкальных произведениях;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навыки исполнения народных и современных песен (самостоятельно, в ансамбле и в хоре); навыки воспринимать образное содержание музыки и воплощать его в разных видах музыкально-творческой деятельности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изобразительного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истории и теории изобразительного искусства;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ориентироваться в основных явлениях русского и мирового искусства, узнавать изученные произведения;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грамотно и образно изображать с натуры и по памяти предметы (объекты) окружающего мира;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применять художественные материалы (гуашь, акварель, тушь, природные и подручные материалы) и выразительные средства изобразительных (пластических) искусств в творческой деятельности;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использовать приобретенные знания и умения в практической деятельности и повседневной жизни для восприятия и оценки произведений искусства, самостоятельной творческой деятельности в рисунке и живописи (с натуры, по памяти, воображению), в иллюстрациях к произведениям литературы и музыки, декоративных и художественно-конструктивных работах (дизайн предмета, костюма, интерьера)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театрального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истории и теории театрального искусства;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навыки осознанного восприятия произведений театрального искусства;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актерские навыки для дальнейшей самостоятельной работы в творческих коллективах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хореографического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истории и теории хореографического искусства;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анализировать произведения хореографического искусства;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разучивать и грамотно, выразительно исполнять соло и в ансамбле произведения различных жанров и направлений, основанные на простых танцевальных элементах;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навыки импровизации простейших хореографических композиций и др.</w:t>
      </w:r>
    </w:p>
    <w:p w:rsidR="00860A53" w:rsidRPr="00163E25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декоративно-прикладного искусства: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истории и теории декоративно-прикладного искусства;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процесса производства предметов и изделий декоративно-прикладного искусства и народных промыслов, технологических процессов ручного и промышленного изготовления продукции;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специфики языка разных художественных материалов, роли выразительных средств (форма, объем, цвет, линия, фактура, пространство) в построении художественного образа, декоративной композиции;</w:t>
      </w:r>
    </w:p>
    <w:p w:rsid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овладение навыками работы в конкретном материале (макраме, батик, роспись по дереву и т. п.) и др.</w:t>
      </w:r>
    </w:p>
    <w:p w:rsidR="00860A53" w:rsidRDefault="00860A53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E25" w:rsidRPr="00F63721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721">
        <w:rPr>
          <w:rFonts w:ascii="Times New Roman" w:hAnsi="Times New Roman" w:cs="Times New Roman"/>
          <w:b/>
          <w:sz w:val="24"/>
          <w:szCs w:val="24"/>
        </w:rPr>
        <w:t>В</w:t>
      </w:r>
      <w:r w:rsidRPr="00F63721">
        <w:rPr>
          <w:rFonts w:ascii="Times New Roman" w:hAnsi="Times New Roman" w:cs="Times New Roman"/>
          <w:b/>
          <w:sz w:val="24"/>
          <w:szCs w:val="24"/>
        </w:rPr>
        <w:tab/>
        <w:t>области литературы: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знание текстов художественных произведений, основных историко-литературных сведений и теоретико-литературных понятий;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умение читать и анализировать художественные произведения с привлечением базовых литературоведческих понятий и необходимых сведений по истории литературы, грамотно использовать русский литературный язык при создании собственных устных и письменных высказываний;</w:t>
      </w:r>
    </w:p>
    <w:p w:rsidR="00163E25" w:rsidRPr="00163E25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произведений, развитии устной и письменной речи учащихся;</w:t>
      </w:r>
    </w:p>
    <w:p w:rsidR="00860A53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E25">
        <w:rPr>
          <w:rFonts w:ascii="Times New Roman" w:hAnsi="Times New Roman" w:cs="Times New Roman"/>
          <w:sz w:val="24"/>
          <w:szCs w:val="24"/>
        </w:rPr>
        <w:t>•</w:t>
      </w:r>
      <w:r w:rsidRPr="00163E25">
        <w:rPr>
          <w:rFonts w:ascii="Times New Roman" w:hAnsi="Times New Roman" w:cs="Times New Roman"/>
          <w:sz w:val="24"/>
          <w:szCs w:val="24"/>
        </w:rPr>
        <w:tab/>
        <w:t>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 и др.</w:t>
      </w:r>
    </w:p>
    <w:p w:rsidR="00860A53" w:rsidRDefault="00860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0A53" w:rsidRDefault="00860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163E25" w:rsidRPr="00841E93" w:rsidRDefault="00163E25" w:rsidP="00F63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63E25" w:rsidRPr="00841E93" w:rsidSect="006A56A3">
      <w:footerReference w:type="default" r:id="rId13"/>
      <w:pgSz w:w="8419" w:h="11906" w:orient="landscape" w:code="9"/>
      <w:pgMar w:top="567" w:right="851" w:bottom="142" w:left="567" w:header="709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CDD" w:rsidRDefault="00E61CDD" w:rsidP="006A56A3">
      <w:pPr>
        <w:spacing w:after="0" w:line="240" w:lineRule="auto"/>
      </w:pPr>
      <w:r>
        <w:separator/>
      </w:r>
    </w:p>
  </w:endnote>
  <w:endnote w:type="continuationSeparator" w:id="0">
    <w:p w:rsidR="00E61CDD" w:rsidRDefault="00E61CDD" w:rsidP="006A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137034"/>
      <w:docPartObj>
        <w:docPartGallery w:val="Page Numbers (Bottom of Page)"/>
        <w:docPartUnique/>
      </w:docPartObj>
    </w:sdtPr>
    <w:sdtEndPr/>
    <w:sdtContent>
      <w:p w:rsidR="006A56A3" w:rsidRDefault="006A56A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5CB">
          <w:rPr>
            <w:noProof/>
          </w:rPr>
          <w:t>16</w:t>
        </w:r>
        <w:r>
          <w:fldChar w:fldCharType="end"/>
        </w:r>
      </w:p>
    </w:sdtContent>
  </w:sdt>
  <w:p w:rsidR="006A56A3" w:rsidRDefault="006A56A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CDD" w:rsidRDefault="00E61CDD" w:rsidP="006A56A3">
      <w:pPr>
        <w:spacing w:after="0" w:line="240" w:lineRule="auto"/>
      </w:pPr>
      <w:r>
        <w:separator/>
      </w:r>
    </w:p>
  </w:footnote>
  <w:footnote w:type="continuationSeparator" w:id="0">
    <w:p w:rsidR="00E61CDD" w:rsidRDefault="00E61CDD" w:rsidP="006A5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5266A"/>
    <w:multiLevelType w:val="hybridMultilevel"/>
    <w:tmpl w:val="BA8E73E0"/>
    <w:lvl w:ilvl="0" w:tplc="B46407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5EDF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6C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2D7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61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BA2D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4E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F4FB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A6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96BE5"/>
    <w:multiLevelType w:val="hybridMultilevel"/>
    <w:tmpl w:val="0744264E"/>
    <w:lvl w:ilvl="0" w:tplc="EB300E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A73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C93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A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708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00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9ACE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C76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76EB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C97508"/>
    <w:multiLevelType w:val="hybridMultilevel"/>
    <w:tmpl w:val="2580F9E0"/>
    <w:lvl w:ilvl="0" w:tplc="9492418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40E6E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4349A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6BF1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65506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8F0AC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A166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62D2A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C81A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0B2A1D"/>
    <w:multiLevelType w:val="hybridMultilevel"/>
    <w:tmpl w:val="C9EE22B6"/>
    <w:lvl w:ilvl="0" w:tplc="F42288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D48C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E5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C6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BC48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120B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C14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9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635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287DA5"/>
    <w:multiLevelType w:val="hybridMultilevel"/>
    <w:tmpl w:val="F9A862E0"/>
    <w:lvl w:ilvl="0" w:tplc="AEA8E0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064E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80C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228A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90B1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48A3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C0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20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C0B4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6C15C5"/>
    <w:multiLevelType w:val="hybridMultilevel"/>
    <w:tmpl w:val="BEF07638"/>
    <w:lvl w:ilvl="0" w:tplc="DC3EEA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85A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7E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699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34BB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544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E02D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09A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CC6D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747F4A"/>
    <w:multiLevelType w:val="hybridMultilevel"/>
    <w:tmpl w:val="A610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25E0A"/>
    <w:multiLevelType w:val="hybridMultilevel"/>
    <w:tmpl w:val="FE0A4E66"/>
    <w:lvl w:ilvl="0" w:tplc="1DA6E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C8CC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AD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D659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61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6C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AE2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655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F83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D174E5"/>
    <w:multiLevelType w:val="hybridMultilevel"/>
    <w:tmpl w:val="A782AAA0"/>
    <w:lvl w:ilvl="0" w:tplc="3D00AC40">
      <w:start w:val="1"/>
      <w:numFmt w:val="bullet"/>
      <w:lvlText w:val=""/>
      <w:lvlJc w:val="left"/>
      <w:pPr>
        <w:tabs>
          <w:tab w:val="num" w:pos="524"/>
        </w:tabs>
        <w:ind w:left="524" w:hanging="360"/>
      </w:pPr>
      <w:rPr>
        <w:rFonts w:ascii="Wingdings" w:hAnsi="Wingdings" w:hint="default"/>
      </w:rPr>
    </w:lvl>
    <w:lvl w:ilvl="1" w:tplc="9626D3B8" w:tentative="1">
      <w:start w:val="1"/>
      <w:numFmt w:val="bullet"/>
      <w:lvlText w:val=""/>
      <w:lvlJc w:val="left"/>
      <w:pPr>
        <w:tabs>
          <w:tab w:val="num" w:pos="1244"/>
        </w:tabs>
        <w:ind w:left="1244" w:hanging="360"/>
      </w:pPr>
      <w:rPr>
        <w:rFonts w:ascii="Wingdings" w:hAnsi="Wingdings" w:hint="default"/>
      </w:rPr>
    </w:lvl>
    <w:lvl w:ilvl="2" w:tplc="BB66AD76" w:tentative="1">
      <w:start w:val="1"/>
      <w:numFmt w:val="bullet"/>
      <w:lvlText w:val=""/>
      <w:lvlJc w:val="left"/>
      <w:pPr>
        <w:tabs>
          <w:tab w:val="num" w:pos="1964"/>
        </w:tabs>
        <w:ind w:left="1964" w:hanging="360"/>
      </w:pPr>
      <w:rPr>
        <w:rFonts w:ascii="Wingdings" w:hAnsi="Wingdings" w:hint="default"/>
      </w:rPr>
    </w:lvl>
    <w:lvl w:ilvl="3" w:tplc="3CA01138" w:tentative="1">
      <w:start w:val="1"/>
      <w:numFmt w:val="bullet"/>
      <w:lvlText w:val=""/>
      <w:lvlJc w:val="left"/>
      <w:pPr>
        <w:tabs>
          <w:tab w:val="num" w:pos="2684"/>
        </w:tabs>
        <w:ind w:left="2684" w:hanging="360"/>
      </w:pPr>
      <w:rPr>
        <w:rFonts w:ascii="Wingdings" w:hAnsi="Wingdings" w:hint="default"/>
      </w:rPr>
    </w:lvl>
    <w:lvl w:ilvl="4" w:tplc="D53625EA" w:tentative="1">
      <w:start w:val="1"/>
      <w:numFmt w:val="bullet"/>
      <w:lvlText w:val=""/>
      <w:lvlJc w:val="left"/>
      <w:pPr>
        <w:tabs>
          <w:tab w:val="num" w:pos="3404"/>
        </w:tabs>
        <w:ind w:left="3404" w:hanging="360"/>
      </w:pPr>
      <w:rPr>
        <w:rFonts w:ascii="Wingdings" w:hAnsi="Wingdings" w:hint="default"/>
      </w:rPr>
    </w:lvl>
    <w:lvl w:ilvl="5" w:tplc="D32A87C4" w:tentative="1">
      <w:start w:val="1"/>
      <w:numFmt w:val="bullet"/>
      <w:lvlText w:val=""/>
      <w:lvlJc w:val="left"/>
      <w:pPr>
        <w:tabs>
          <w:tab w:val="num" w:pos="4124"/>
        </w:tabs>
        <w:ind w:left="4124" w:hanging="360"/>
      </w:pPr>
      <w:rPr>
        <w:rFonts w:ascii="Wingdings" w:hAnsi="Wingdings" w:hint="default"/>
      </w:rPr>
    </w:lvl>
    <w:lvl w:ilvl="6" w:tplc="D786B3B4" w:tentative="1">
      <w:start w:val="1"/>
      <w:numFmt w:val="bullet"/>
      <w:lvlText w:val=""/>
      <w:lvlJc w:val="left"/>
      <w:pPr>
        <w:tabs>
          <w:tab w:val="num" w:pos="4844"/>
        </w:tabs>
        <w:ind w:left="4844" w:hanging="360"/>
      </w:pPr>
      <w:rPr>
        <w:rFonts w:ascii="Wingdings" w:hAnsi="Wingdings" w:hint="default"/>
      </w:rPr>
    </w:lvl>
    <w:lvl w:ilvl="7" w:tplc="B512F1A0" w:tentative="1">
      <w:start w:val="1"/>
      <w:numFmt w:val="bullet"/>
      <w:lvlText w:val=""/>
      <w:lvlJc w:val="left"/>
      <w:pPr>
        <w:tabs>
          <w:tab w:val="num" w:pos="5564"/>
        </w:tabs>
        <w:ind w:left="5564" w:hanging="360"/>
      </w:pPr>
      <w:rPr>
        <w:rFonts w:ascii="Wingdings" w:hAnsi="Wingdings" w:hint="default"/>
      </w:rPr>
    </w:lvl>
    <w:lvl w:ilvl="8" w:tplc="16C85ECE" w:tentative="1">
      <w:start w:val="1"/>
      <w:numFmt w:val="bullet"/>
      <w:lvlText w:val=""/>
      <w:lvlJc w:val="left"/>
      <w:pPr>
        <w:tabs>
          <w:tab w:val="num" w:pos="6284"/>
        </w:tabs>
        <w:ind w:left="6284" w:hanging="360"/>
      </w:pPr>
      <w:rPr>
        <w:rFonts w:ascii="Wingdings" w:hAnsi="Wingdings" w:hint="default"/>
      </w:rPr>
    </w:lvl>
  </w:abstractNum>
  <w:abstractNum w:abstractNumId="9">
    <w:nsid w:val="353022BC"/>
    <w:multiLevelType w:val="hybridMultilevel"/>
    <w:tmpl w:val="F768FB5C"/>
    <w:lvl w:ilvl="0" w:tplc="A700272E">
      <w:start w:val="1"/>
      <w:numFmt w:val="bullet"/>
      <w:lvlText w:val="⃞"/>
      <w:lvlJc w:val="left"/>
      <w:pPr>
        <w:ind w:left="720" w:hanging="360"/>
      </w:pPr>
      <w:rPr>
        <w:rFonts w:ascii="Arial Unicode MS" w:eastAsia="Arial Unicode MS" w:hAnsi="Arial Unicode MS" w:hint="eastAsia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03EC0"/>
    <w:multiLevelType w:val="hybridMultilevel"/>
    <w:tmpl w:val="3E5EE646"/>
    <w:lvl w:ilvl="0" w:tplc="C96263F8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4AE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C6E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225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67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ACF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AE2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AAF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0FD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0250F87"/>
    <w:multiLevelType w:val="hybridMultilevel"/>
    <w:tmpl w:val="C05ABF02"/>
    <w:lvl w:ilvl="0" w:tplc="61E276A0">
      <w:start w:val="1"/>
      <w:numFmt w:val="bullet"/>
      <w:lvlText w:val="●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0882EE">
      <w:start w:val="1"/>
      <w:numFmt w:val="bullet"/>
      <w:lvlText w:val="o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47134">
      <w:start w:val="1"/>
      <w:numFmt w:val="bullet"/>
      <w:lvlText w:val="▪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F05AE4">
      <w:start w:val="1"/>
      <w:numFmt w:val="bullet"/>
      <w:lvlText w:val="•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207FA">
      <w:start w:val="1"/>
      <w:numFmt w:val="bullet"/>
      <w:lvlText w:val="o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0C614">
      <w:start w:val="1"/>
      <w:numFmt w:val="bullet"/>
      <w:lvlText w:val="▪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082A8">
      <w:start w:val="1"/>
      <w:numFmt w:val="bullet"/>
      <w:lvlText w:val="•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89A6C">
      <w:start w:val="1"/>
      <w:numFmt w:val="bullet"/>
      <w:lvlText w:val="o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AF952">
      <w:start w:val="1"/>
      <w:numFmt w:val="bullet"/>
      <w:lvlText w:val="▪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97843E0"/>
    <w:multiLevelType w:val="hybridMultilevel"/>
    <w:tmpl w:val="4232CB30"/>
    <w:lvl w:ilvl="0" w:tplc="9D94C706">
      <w:start w:val="1"/>
      <w:numFmt w:val="bullet"/>
      <w:lvlText w:val=""/>
      <w:lvlJc w:val="left"/>
      <w:pPr>
        <w:tabs>
          <w:tab w:val="num" w:pos="322"/>
        </w:tabs>
        <w:ind w:left="322" w:hanging="360"/>
      </w:pPr>
      <w:rPr>
        <w:rFonts w:ascii="Wingdings" w:hAnsi="Wingdings" w:hint="default"/>
      </w:rPr>
    </w:lvl>
    <w:lvl w:ilvl="1" w:tplc="E190FA90" w:tentative="1">
      <w:start w:val="1"/>
      <w:numFmt w:val="bullet"/>
      <w:lvlText w:val=""/>
      <w:lvlJc w:val="left"/>
      <w:pPr>
        <w:tabs>
          <w:tab w:val="num" w:pos="1042"/>
        </w:tabs>
        <w:ind w:left="1042" w:hanging="360"/>
      </w:pPr>
      <w:rPr>
        <w:rFonts w:ascii="Wingdings" w:hAnsi="Wingdings" w:hint="default"/>
      </w:rPr>
    </w:lvl>
    <w:lvl w:ilvl="2" w:tplc="0F023FDC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3B1894E0" w:tentative="1">
      <w:start w:val="1"/>
      <w:numFmt w:val="bullet"/>
      <w:lvlText w:val=""/>
      <w:lvlJc w:val="left"/>
      <w:pPr>
        <w:tabs>
          <w:tab w:val="num" w:pos="2482"/>
        </w:tabs>
        <w:ind w:left="2482" w:hanging="360"/>
      </w:pPr>
      <w:rPr>
        <w:rFonts w:ascii="Wingdings" w:hAnsi="Wingdings" w:hint="default"/>
      </w:rPr>
    </w:lvl>
    <w:lvl w:ilvl="4" w:tplc="C87004D0" w:tentative="1">
      <w:start w:val="1"/>
      <w:numFmt w:val="bullet"/>
      <w:lvlText w:val=""/>
      <w:lvlJc w:val="left"/>
      <w:pPr>
        <w:tabs>
          <w:tab w:val="num" w:pos="3202"/>
        </w:tabs>
        <w:ind w:left="3202" w:hanging="360"/>
      </w:pPr>
      <w:rPr>
        <w:rFonts w:ascii="Wingdings" w:hAnsi="Wingdings" w:hint="default"/>
      </w:rPr>
    </w:lvl>
    <w:lvl w:ilvl="5" w:tplc="1D1CFCEE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CC546462" w:tentative="1">
      <w:start w:val="1"/>
      <w:numFmt w:val="bullet"/>
      <w:lvlText w:val=""/>
      <w:lvlJc w:val="left"/>
      <w:pPr>
        <w:tabs>
          <w:tab w:val="num" w:pos="4642"/>
        </w:tabs>
        <w:ind w:left="4642" w:hanging="360"/>
      </w:pPr>
      <w:rPr>
        <w:rFonts w:ascii="Wingdings" w:hAnsi="Wingdings" w:hint="default"/>
      </w:rPr>
    </w:lvl>
    <w:lvl w:ilvl="7" w:tplc="8C6CB708" w:tentative="1">
      <w:start w:val="1"/>
      <w:numFmt w:val="bullet"/>
      <w:lvlText w:val=""/>
      <w:lvlJc w:val="left"/>
      <w:pPr>
        <w:tabs>
          <w:tab w:val="num" w:pos="5362"/>
        </w:tabs>
        <w:ind w:left="5362" w:hanging="360"/>
      </w:pPr>
      <w:rPr>
        <w:rFonts w:ascii="Wingdings" w:hAnsi="Wingdings" w:hint="default"/>
      </w:rPr>
    </w:lvl>
    <w:lvl w:ilvl="8" w:tplc="1DAE1AE2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13">
    <w:nsid w:val="4C3E28FD"/>
    <w:multiLevelType w:val="hybridMultilevel"/>
    <w:tmpl w:val="789ED6C6"/>
    <w:lvl w:ilvl="0" w:tplc="0B143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047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9256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0C5B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C4D8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4DA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08B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B873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EE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52191B"/>
    <w:multiLevelType w:val="hybridMultilevel"/>
    <w:tmpl w:val="B4D27A5E"/>
    <w:lvl w:ilvl="0" w:tplc="E27A0F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24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A40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4E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45E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2C6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2E8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40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B1504C"/>
    <w:multiLevelType w:val="hybridMultilevel"/>
    <w:tmpl w:val="8EC456B0"/>
    <w:lvl w:ilvl="0" w:tplc="00D66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83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7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A6D1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721C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7043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421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DC5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47F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DA74F4"/>
    <w:multiLevelType w:val="hybridMultilevel"/>
    <w:tmpl w:val="06CC41F4"/>
    <w:lvl w:ilvl="0" w:tplc="798694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437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E3F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8BC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B0F1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5C9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005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0AF6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6E5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3348A5"/>
    <w:multiLevelType w:val="hybridMultilevel"/>
    <w:tmpl w:val="281AE9D8"/>
    <w:lvl w:ilvl="0" w:tplc="AB30E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44B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5E35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AF4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EB6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B65E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020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B21A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82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B66DE"/>
    <w:multiLevelType w:val="hybridMultilevel"/>
    <w:tmpl w:val="5344F224"/>
    <w:lvl w:ilvl="0" w:tplc="0E169DDC">
      <w:start w:val="1"/>
      <w:numFmt w:val="bullet"/>
      <w:lvlText w:val=""/>
      <w:lvlJc w:val="left"/>
      <w:pPr>
        <w:tabs>
          <w:tab w:val="num" w:pos="524"/>
        </w:tabs>
        <w:ind w:left="524" w:hanging="360"/>
      </w:pPr>
      <w:rPr>
        <w:rFonts w:ascii="Wingdings" w:hAnsi="Wingdings" w:hint="default"/>
      </w:rPr>
    </w:lvl>
    <w:lvl w:ilvl="1" w:tplc="98346A42" w:tentative="1">
      <w:start w:val="1"/>
      <w:numFmt w:val="bullet"/>
      <w:lvlText w:val=""/>
      <w:lvlJc w:val="left"/>
      <w:pPr>
        <w:tabs>
          <w:tab w:val="num" w:pos="1244"/>
        </w:tabs>
        <w:ind w:left="1244" w:hanging="360"/>
      </w:pPr>
      <w:rPr>
        <w:rFonts w:ascii="Wingdings" w:hAnsi="Wingdings" w:hint="default"/>
      </w:rPr>
    </w:lvl>
    <w:lvl w:ilvl="2" w:tplc="C06C922C" w:tentative="1">
      <w:start w:val="1"/>
      <w:numFmt w:val="bullet"/>
      <w:lvlText w:val=""/>
      <w:lvlJc w:val="left"/>
      <w:pPr>
        <w:tabs>
          <w:tab w:val="num" w:pos="1964"/>
        </w:tabs>
        <w:ind w:left="1964" w:hanging="360"/>
      </w:pPr>
      <w:rPr>
        <w:rFonts w:ascii="Wingdings" w:hAnsi="Wingdings" w:hint="default"/>
      </w:rPr>
    </w:lvl>
    <w:lvl w:ilvl="3" w:tplc="34DA203A" w:tentative="1">
      <w:start w:val="1"/>
      <w:numFmt w:val="bullet"/>
      <w:lvlText w:val=""/>
      <w:lvlJc w:val="left"/>
      <w:pPr>
        <w:tabs>
          <w:tab w:val="num" w:pos="2684"/>
        </w:tabs>
        <w:ind w:left="2684" w:hanging="360"/>
      </w:pPr>
      <w:rPr>
        <w:rFonts w:ascii="Wingdings" w:hAnsi="Wingdings" w:hint="default"/>
      </w:rPr>
    </w:lvl>
    <w:lvl w:ilvl="4" w:tplc="985A1A1E" w:tentative="1">
      <w:start w:val="1"/>
      <w:numFmt w:val="bullet"/>
      <w:lvlText w:val=""/>
      <w:lvlJc w:val="left"/>
      <w:pPr>
        <w:tabs>
          <w:tab w:val="num" w:pos="3404"/>
        </w:tabs>
        <w:ind w:left="3404" w:hanging="360"/>
      </w:pPr>
      <w:rPr>
        <w:rFonts w:ascii="Wingdings" w:hAnsi="Wingdings" w:hint="default"/>
      </w:rPr>
    </w:lvl>
    <w:lvl w:ilvl="5" w:tplc="709EC1C4" w:tentative="1">
      <w:start w:val="1"/>
      <w:numFmt w:val="bullet"/>
      <w:lvlText w:val=""/>
      <w:lvlJc w:val="left"/>
      <w:pPr>
        <w:tabs>
          <w:tab w:val="num" w:pos="4124"/>
        </w:tabs>
        <w:ind w:left="4124" w:hanging="360"/>
      </w:pPr>
      <w:rPr>
        <w:rFonts w:ascii="Wingdings" w:hAnsi="Wingdings" w:hint="default"/>
      </w:rPr>
    </w:lvl>
    <w:lvl w:ilvl="6" w:tplc="0A022854" w:tentative="1">
      <w:start w:val="1"/>
      <w:numFmt w:val="bullet"/>
      <w:lvlText w:val=""/>
      <w:lvlJc w:val="left"/>
      <w:pPr>
        <w:tabs>
          <w:tab w:val="num" w:pos="4844"/>
        </w:tabs>
        <w:ind w:left="4844" w:hanging="360"/>
      </w:pPr>
      <w:rPr>
        <w:rFonts w:ascii="Wingdings" w:hAnsi="Wingdings" w:hint="default"/>
      </w:rPr>
    </w:lvl>
    <w:lvl w:ilvl="7" w:tplc="988E1C62" w:tentative="1">
      <w:start w:val="1"/>
      <w:numFmt w:val="bullet"/>
      <w:lvlText w:val=""/>
      <w:lvlJc w:val="left"/>
      <w:pPr>
        <w:tabs>
          <w:tab w:val="num" w:pos="5564"/>
        </w:tabs>
        <w:ind w:left="5564" w:hanging="360"/>
      </w:pPr>
      <w:rPr>
        <w:rFonts w:ascii="Wingdings" w:hAnsi="Wingdings" w:hint="default"/>
      </w:rPr>
    </w:lvl>
    <w:lvl w:ilvl="8" w:tplc="1EEEE1EE" w:tentative="1">
      <w:start w:val="1"/>
      <w:numFmt w:val="bullet"/>
      <w:lvlText w:val=""/>
      <w:lvlJc w:val="left"/>
      <w:pPr>
        <w:tabs>
          <w:tab w:val="num" w:pos="6284"/>
        </w:tabs>
        <w:ind w:left="6284" w:hanging="360"/>
      </w:pPr>
      <w:rPr>
        <w:rFonts w:ascii="Wingdings" w:hAnsi="Wingdings" w:hint="default"/>
      </w:rPr>
    </w:lvl>
  </w:abstractNum>
  <w:abstractNum w:abstractNumId="19">
    <w:nsid w:val="68514157"/>
    <w:multiLevelType w:val="hybridMultilevel"/>
    <w:tmpl w:val="ED427C6C"/>
    <w:lvl w:ilvl="0" w:tplc="C6E61220">
      <w:start w:val="1"/>
      <w:numFmt w:val="bullet"/>
      <w:lvlText w:val=""/>
      <w:lvlJc w:val="left"/>
      <w:pPr>
        <w:tabs>
          <w:tab w:val="num" w:pos="521"/>
        </w:tabs>
        <w:ind w:left="521" w:hanging="360"/>
      </w:pPr>
      <w:rPr>
        <w:rFonts w:ascii="Wingdings" w:hAnsi="Wingdings" w:hint="default"/>
      </w:rPr>
    </w:lvl>
    <w:lvl w:ilvl="1" w:tplc="CCB4D448" w:tentative="1">
      <w:start w:val="1"/>
      <w:numFmt w:val="bullet"/>
      <w:lvlText w:val=""/>
      <w:lvlJc w:val="left"/>
      <w:pPr>
        <w:tabs>
          <w:tab w:val="num" w:pos="1241"/>
        </w:tabs>
        <w:ind w:left="1241" w:hanging="360"/>
      </w:pPr>
      <w:rPr>
        <w:rFonts w:ascii="Wingdings" w:hAnsi="Wingdings" w:hint="default"/>
      </w:rPr>
    </w:lvl>
    <w:lvl w:ilvl="2" w:tplc="5EFC459E" w:tentative="1">
      <w:start w:val="1"/>
      <w:numFmt w:val="bullet"/>
      <w:lvlText w:val=""/>
      <w:lvlJc w:val="left"/>
      <w:pPr>
        <w:tabs>
          <w:tab w:val="num" w:pos="1961"/>
        </w:tabs>
        <w:ind w:left="1961" w:hanging="360"/>
      </w:pPr>
      <w:rPr>
        <w:rFonts w:ascii="Wingdings" w:hAnsi="Wingdings" w:hint="default"/>
      </w:rPr>
    </w:lvl>
    <w:lvl w:ilvl="3" w:tplc="099AD612" w:tentative="1">
      <w:start w:val="1"/>
      <w:numFmt w:val="bullet"/>
      <w:lvlText w:val=""/>
      <w:lvlJc w:val="left"/>
      <w:pPr>
        <w:tabs>
          <w:tab w:val="num" w:pos="2681"/>
        </w:tabs>
        <w:ind w:left="2681" w:hanging="360"/>
      </w:pPr>
      <w:rPr>
        <w:rFonts w:ascii="Wingdings" w:hAnsi="Wingdings" w:hint="default"/>
      </w:rPr>
    </w:lvl>
    <w:lvl w:ilvl="4" w:tplc="0E58862A" w:tentative="1">
      <w:start w:val="1"/>
      <w:numFmt w:val="bullet"/>
      <w:lvlText w:val=""/>
      <w:lvlJc w:val="left"/>
      <w:pPr>
        <w:tabs>
          <w:tab w:val="num" w:pos="3401"/>
        </w:tabs>
        <w:ind w:left="3401" w:hanging="360"/>
      </w:pPr>
      <w:rPr>
        <w:rFonts w:ascii="Wingdings" w:hAnsi="Wingdings" w:hint="default"/>
      </w:rPr>
    </w:lvl>
    <w:lvl w:ilvl="5" w:tplc="57920FE8" w:tentative="1">
      <w:start w:val="1"/>
      <w:numFmt w:val="bullet"/>
      <w:lvlText w:val=""/>
      <w:lvlJc w:val="left"/>
      <w:pPr>
        <w:tabs>
          <w:tab w:val="num" w:pos="4121"/>
        </w:tabs>
        <w:ind w:left="4121" w:hanging="360"/>
      </w:pPr>
      <w:rPr>
        <w:rFonts w:ascii="Wingdings" w:hAnsi="Wingdings" w:hint="default"/>
      </w:rPr>
    </w:lvl>
    <w:lvl w:ilvl="6" w:tplc="B4C68816" w:tentative="1">
      <w:start w:val="1"/>
      <w:numFmt w:val="bullet"/>
      <w:lvlText w:val=""/>
      <w:lvlJc w:val="left"/>
      <w:pPr>
        <w:tabs>
          <w:tab w:val="num" w:pos="4841"/>
        </w:tabs>
        <w:ind w:left="4841" w:hanging="360"/>
      </w:pPr>
      <w:rPr>
        <w:rFonts w:ascii="Wingdings" w:hAnsi="Wingdings" w:hint="default"/>
      </w:rPr>
    </w:lvl>
    <w:lvl w:ilvl="7" w:tplc="2BD0416A" w:tentative="1">
      <w:start w:val="1"/>
      <w:numFmt w:val="bullet"/>
      <w:lvlText w:val=""/>
      <w:lvlJc w:val="left"/>
      <w:pPr>
        <w:tabs>
          <w:tab w:val="num" w:pos="5561"/>
        </w:tabs>
        <w:ind w:left="5561" w:hanging="360"/>
      </w:pPr>
      <w:rPr>
        <w:rFonts w:ascii="Wingdings" w:hAnsi="Wingdings" w:hint="default"/>
      </w:rPr>
    </w:lvl>
    <w:lvl w:ilvl="8" w:tplc="EBF812E0" w:tentative="1">
      <w:start w:val="1"/>
      <w:numFmt w:val="bullet"/>
      <w:lvlText w:val=""/>
      <w:lvlJc w:val="left"/>
      <w:pPr>
        <w:tabs>
          <w:tab w:val="num" w:pos="6281"/>
        </w:tabs>
        <w:ind w:left="6281" w:hanging="360"/>
      </w:pPr>
      <w:rPr>
        <w:rFonts w:ascii="Wingdings" w:hAnsi="Wingdings" w:hint="default"/>
      </w:rPr>
    </w:lvl>
  </w:abstractNum>
  <w:abstractNum w:abstractNumId="20">
    <w:nsid w:val="6DEB1551"/>
    <w:multiLevelType w:val="hybridMultilevel"/>
    <w:tmpl w:val="FFD8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46FB9"/>
    <w:multiLevelType w:val="hybridMultilevel"/>
    <w:tmpl w:val="B9FEFC5A"/>
    <w:lvl w:ilvl="0" w:tplc="9A66EB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E23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BE80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C8D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60BE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49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0E8C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322A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02A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D15179"/>
    <w:multiLevelType w:val="hybridMultilevel"/>
    <w:tmpl w:val="88209DB0"/>
    <w:lvl w:ilvl="0" w:tplc="165887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46F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6C1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C25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65C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4EBC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24A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EC4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214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7"/>
  </w:num>
  <w:num w:numId="5">
    <w:abstractNumId w:val="12"/>
  </w:num>
  <w:num w:numId="6">
    <w:abstractNumId w:val="15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21"/>
  </w:num>
  <w:num w:numId="12">
    <w:abstractNumId w:val="22"/>
  </w:num>
  <w:num w:numId="13">
    <w:abstractNumId w:val="16"/>
  </w:num>
  <w:num w:numId="14">
    <w:abstractNumId w:val="14"/>
  </w:num>
  <w:num w:numId="15">
    <w:abstractNumId w:val="4"/>
  </w:num>
  <w:num w:numId="16">
    <w:abstractNumId w:val="13"/>
  </w:num>
  <w:num w:numId="17">
    <w:abstractNumId w:val="18"/>
  </w:num>
  <w:num w:numId="18">
    <w:abstractNumId w:val="19"/>
  </w:num>
  <w:num w:numId="19">
    <w:abstractNumId w:val="8"/>
  </w:num>
  <w:num w:numId="20">
    <w:abstractNumId w:val="7"/>
  </w:num>
  <w:num w:numId="21">
    <w:abstractNumId w:val="20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bookFoldPrinting/>
  <w:bookFoldPrintingSheets w:val="1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31"/>
    <w:rsid w:val="000A6106"/>
    <w:rsid w:val="00145C31"/>
    <w:rsid w:val="00163E25"/>
    <w:rsid w:val="001A7EB7"/>
    <w:rsid w:val="001E5232"/>
    <w:rsid w:val="00254179"/>
    <w:rsid w:val="00313439"/>
    <w:rsid w:val="00347148"/>
    <w:rsid w:val="00354993"/>
    <w:rsid w:val="003675CB"/>
    <w:rsid w:val="004D4836"/>
    <w:rsid w:val="004E49C6"/>
    <w:rsid w:val="00576289"/>
    <w:rsid w:val="0058482E"/>
    <w:rsid w:val="005D0134"/>
    <w:rsid w:val="005E392A"/>
    <w:rsid w:val="00665ECC"/>
    <w:rsid w:val="006A56A3"/>
    <w:rsid w:val="007012B6"/>
    <w:rsid w:val="0074179F"/>
    <w:rsid w:val="007A5435"/>
    <w:rsid w:val="007E3261"/>
    <w:rsid w:val="00836926"/>
    <w:rsid w:val="00841E93"/>
    <w:rsid w:val="00851AC9"/>
    <w:rsid w:val="00860A53"/>
    <w:rsid w:val="008B0C58"/>
    <w:rsid w:val="008F7951"/>
    <w:rsid w:val="00A95C79"/>
    <w:rsid w:val="00AD3CC3"/>
    <w:rsid w:val="00C43822"/>
    <w:rsid w:val="00C94FF9"/>
    <w:rsid w:val="00CA6B10"/>
    <w:rsid w:val="00E61CDD"/>
    <w:rsid w:val="00ED559E"/>
    <w:rsid w:val="00F63721"/>
    <w:rsid w:val="00F64147"/>
    <w:rsid w:val="00FB1B97"/>
    <w:rsid w:val="00FB45E4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A44703-0F14-427E-9762-40CC0660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576289"/>
    <w:pPr>
      <w:keepNext/>
      <w:keepLines/>
      <w:spacing w:after="188" w:line="267" w:lineRule="auto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1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76289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57628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1A7E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A7E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5232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7A543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A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56A3"/>
  </w:style>
  <w:style w:type="paragraph" w:styleId="ab">
    <w:name w:val="footer"/>
    <w:basedOn w:val="a"/>
    <w:link w:val="ac"/>
    <w:uiPriority w:val="99"/>
    <w:unhideWhenUsed/>
    <w:rsid w:val="006A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5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A5226-8EB0-47A3-BF6B-1D44B330D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16</Pages>
  <Words>2746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2025-02-25T10:43:00Z</cp:lastPrinted>
  <dcterms:created xsi:type="dcterms:W3CDTF">2025-02-24T04:36:00Z</dcterms:created>
  <dcterms:modified xsi:type="dcterms:W3CDTF">2025-03-13T11:58:00Z</dcterms:modified>
</cp:coreProperties>
</file>